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58"/>
        <w:gridCol w:w="1216"/>
        <w:gridCol w:w="1216"/>
        <w:gridCol w:w="1216"/>
        <w:gridCol w:w="1216"/>
        <w:gridCol w:w="1285"/>
      </w:tblGrid>
      <w:tr w:rsidR="00B10AE7" w:rsidRPr="00EF2606" w14:paraId="0078CA90" w14:textId="77777777" w:rsidTr="00EB7238">
        <w:trPr>
          <w:trHeight w:val="537"/>
        </w:trPr>
        <w:tc>
          <w:tcPr>
            <w:tcW w:w="2694" w:type="dxa"/>
            <w:vAlign w:val="center"/>
          </w:tcPr>
          <w:p w14:paraId="2B5E66F4" w14:textId="28B666A7" w:rsidR="00B10AE7" w:rsidRPr="00EF2606" w:rsidRDefault="00B10AE7" w:rsidP="00895B5E">
            <w:pPr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Status of the WI</w:t>
            </w:r>
          </w:p>
        </w:tc>
        <w:tc>
          <w:tcPr>
            <w:tcW w:w="1858" w:type="dxa"/>
            <w:vAlign w:val="center"/>
          </w:tcPr>
          <w:p w14:paraId="5FA0673F" w14:textId="77777777" w:rsidR="00B10AE7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  <w:p w14:paraId="27A5B61A" w14:textId="77777777" w:rsidR="00B10AE7" w:rsidRPr="00EF2606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Indicative</w:t>
            </w:r>
          </w:p>
        </w:tc>
        <w:tc>
          <w:tcPr>
            <w:tcW w:w="1216" w:type="dxa"/>
            <w:vAlign w:val="center"/>
          </w:tcPr>
          <w:p w14:paraId="3356A197" w14:textId="77777777" w:rsidR="0081104B" w:rsidRDefault="0081104B" w:rsidP="0081104B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  <w:p w14:paraId="2D409F5E" w14:textId="77777777" w:rsidR="00B10AE7" w:rsidRPr="00EF2606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ENQ-Vote</w:t>
            </w:r>
          </w:p>
        </w:tc>
        <w:tc>
          <w:tcPr>
            <w:tcW w:w="1216" w:type="dxa"/>
            <w:vAlign w:val="center"/>
          </w:tcPr>
          <w:p w14:paraId="4837BB9A" w14:textId="77777777" w:rsidR="009674B2" w:rsidRDefault="009674B2" w:rsidP="009674B2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  <w:p w14:paraId="501FB665" w14:textId="77777777" w:rsidR="00B10AE7" w:rsidRPr="00EF2606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FV</w:t>
            </w:r>
          </w:p>
        </w:tc>
        <w:tc>
          <w:tcPr>
            <w:tcW w:w="1216" w:type="dxa"/>
            <w:vAlign w:val="center"/>
          </w:tcPr>
          <w:p w14:paraId="6BA518BB" w14:textId="77777777" w:rsidR="00B10AE7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  <w:p w14:paraId="37B2A82F" w14:textId="77777777" w:rsidR="00B10AE7" w:rsidRPr="00EF2606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Approved</w:t>
            </w:r>
          </w:p>
        </w:tc>
        <w:tc>
          <w:tcPr>
            <w:tcW w:w="1216" w:type="dxa"/>
            <w:vAlign w:val="center"/>
          </w:tcPr>
          <w:p w14:paraId="5BEADC6D" w14:textId="77777777" w:rsidR="00B10AE7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511F99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F2606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  <w:p w14:paraId="5C173B21" w14:textId="77777777" w:rsidR="00B10AE7" w:rsidRPr="00EF2606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Ratified</w:t>
            </w:r>
          </w:p>
        </w:tc>
        <w:tc>
          <w:tcPr>
            <w:tcW w:w="1285" w:type="dxa"/>
            <w:vAlign w:val="center"/>
          </w:tcPr>
          <w:p w14:paraId="024452A9" w14:textId="06268B63" w:rsidR="00B10AE7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223BF91" w14:textId="77777777" w:rsidR="00B10AE7" w:rsidRPr="00EF2606" w:rsidRDefault="00B10AE7" w:rsidP="00B10AE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Published</w:t>
            </w:r>
          </w:p>
        </w:tc>
      </w:tr>
      <w:tr w:rsidR="00B10AE7" w:rsidRPr="00EF2606" w14:paraId="13B79FD0" w14:textId="77777777" w:rsidTr="00EB7238">
        <w:trPr>
          <w:trHeight w:val="537"/>
        </w:trPr>
        <w:tc>
          <w:tcPr>
            <w:tcW w:w="2694" w:type="dxa"/>
            <w:vAlign w:val="center"/>
          </w:tcPr>
          <w:p w14:paraId="34FFB939" w14:textId="77777777" w:rsidR="00B10AE7" w:rsidRPr="00EF2606" w:rsidRDefault="00B10AE7" w:rsidP="00895B5E">
            <w:pPr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Standard number</w:t>
            </w:r>
          </w:p>
        </w:tc>
        <w:tc>
          <w:tcPr>
            <w:tcW w:w="3074" w:type="dxa"/>
            <w:gridSpan w:val="2"/>
            <w:vAlign w:val="center"/>
          </w:tcPr>
          <w:p w14:paraId="5171A16A" w14:textId="4A45D3BD" w:rsidR="00B10AE7" w:rsidRPr="00EF2606" w:rsidRDefault="00B10AE7" w:rsidP="0081104B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0F4A3F75" w14:textId="77777777" w:rsidR="00B10AE7" w:rsidRDefault="00B10AE7" w:rsidP="00895B5E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Work Item</w:t>
            </w:r>
          </w:p>
          <w:p w14:paraId="2E712281" w14:textId="77777777" w:rsidR="00B10AE7" w:rsidRPr="00EF2606" w:rsidRDefault="00B10AE7" w:rsidP="00895B5E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EF260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Project ID</w:t>
            </w:r>
          </w:p>
        </w:tc>
        <w:tc>
          <w:tcPr>
            <w:tcW w:w="2501" w:type="dxa"/>
            <w:gridSpan w:val="2"/>
            <w:vAlign w:val="center"/>
          </w:tcPr>
          <w:p w14:paraId="45456EC7" w14:textId="5AD706A3" w:rsidR="00B10AE7" w:rsidRPr="00EF2606" w:rsidRDefault="00B10AE7" w:rsidP="0081104B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D77A55" w:rsidRPr="00EF2606" w14:paraId="0A27EC63" w14:textId="77777777" w:rsidTr="00EB7238">
        <w:trPr>
          <w:trHeight w:val="537"/>
        </w:trPr>
        <w:tc>
          <w:tcPr>
            <w:tcW w:w="2694" w:type="dxa"/>
            <w:vAlign w:val="center"/>
          </w:tcPr>
          <w:p w14:paraId="067AA809" w14:textId="77777777" w:rsidR="00D77A55" w:rsidRPr="00EF2606" w:rsidRDefault="00D77A55" w:rsidP="00895B5E">
            <w:pPr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EF2606">
              <w:rPr>
                <w:rFonts w:ascii="Arial" w:hAnsi="Arial" w:cs="Arial"/>
                <w:b/>
                <w:spacing w:val="-3"/>
                <w:sz w:val="22"/>
                <w:szCs w:val="22"/>
              </w:rPr>
              <w:t>Title</w:t>
            </w:r>
          </w:p>
        </w:tc>
        <w:tc>
          <w:tcPr>
            <w:tcW w:w="3074" w:type="dxa"/>
            <w:gridSpan w:val="2"/>
            <w:vAlign w:val="center"/>
          </w:tcPr>
          <w:p w14:paraId="2A8D20F6" w14:textId="0FBE139C" w:rsidR="00D77A55" w:rsidRPr="00DB17BE" w:rsidRDefault="00D77A55" w:rsidP="00DB17BE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03363FFC" w14:textId="77777777" w:rsidR="00D77A55" w:rsidRPr="00D77A55" w:rsidRDefault="00D77A55" w:rsidP="00D77A55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proofErr w:type="spellStart"/>
            <w:r w:rsidRPr="00D77A5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Amdt</w:t>
            </w:r>
            <w:proofErr w:type="spellEnd"/>
            <w:r w:rsidRPr="00D77A5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 or Rev</w:t>
            </w:r>
          </w:p>
        </w:tc>
        <w:tc>
          <w:tcPr>
            <w:tcW w:w="2501" w:type="dxa"/>
            <w:gridSpan w:val="2"/>
            <w:vAlign w:val="center"/>
          </w:tcPr>
          <w:p w14:paraId="53414604" w14:textId="0A02F575" w:rsidR="00D17BE4" w:rsidRPr="00EF2606" w:rsidRDefault="00D17BE4" w:rsidP="00895B5E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B10AE7" w:rsidRPr="00EF2606" w14:paraId="5B5D4BB5" w14:textId="77777777" w:rsidTr="00EB7238">
        <w:trPr>
          <w:trHeight w:val="537"/>
        </w:trPr>
        <w:tc>
          <w:tcPr>
            <w:tcW w:w="2694" w:type="dxa"/>
            <w:vAlign w:val="center"/>
          </w:tcPr>
          <w:p w14:paraId="38A44FC8" w14:textId="77777777" w:rsidR="00B10AE7" w:rsidRDefault="00B10AE7" w:rsidP="00895B5E">
            <w:pPr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EF260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Directive or Regulation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 </w:t>
            </w:r>
          </w:p>
          <w:p w14:paraId="12957FE1" w14:textId="77777777" w:rsidR="00B10AE7" w:rsidRPr="00EF2606" w:rsidRDefault="00B10AE7" w:rsidP="00B10AE7">
            <w:pPr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(EU or EC)</w:t>
            </w:r>
            <w:r w:rsidR="00C35B09">
              <w:rPr>
                <w:rStyle w:val="FootnoteReference"/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3074" w:type="dxa"/>
            <w:gridSpan w:val="2"/>
            <w:vAlign w:val="center"/>
          </w:tcPr>
          <w:p w14:paraId="0C579483" w14:textId="77777777" w:rsidR="00B10AE7" w:rsidRPr="00EF2606" w:rsidRDefault="00B10AE7" w:rsidP="00895B5E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EMCD (2014/30/EU)</w:t>
            </w:r>
          </w:p>
        </w:tc>
        <w:tc>
          <w:tcPr>
            <w:tcW w:w="2432" w:type="dxa"/>
            <w:gridSpan w:val="2"/>
            <w:vAlign w:val="center"/>
          </w:tcPr>
          <w:p w14:paraId="16E91ACB" w14:textId="77777777" w:rsidR="00B10AE7" w:rsidRPr="00EF2606" w:rsidRDefault="00B10AE7" w:rsidP="00895B5E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EF260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Standardi</w:t>
            </w:r>
            <w:r w:rsidR="007A331B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s</w:t>
            </w:r>
            <w:r w:rsidRPr="00EF260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ation Request</w:t>
            </w:r>
          </w:p>
        </w:tc>
        <w:tc>
          <w:tcPr>
            <w:tcW w:w="2501" w:type="dxa"/>
            <w:gridSpan w:val="2"/>
            <w:vAlign w:val="center"/>
          </w:tcPr>
          <w:p w14:paraId="07B58FE0" w14:textId="77777777" w:rsidR="00B10AE7" w:rsidRPr="00EF2606" w:rsidRDefault="00600211" w:rsidP="00895B5E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M/552</w:t>
            </w:r>
          </w:p>
        </w:tc>
      </w:tr>
    </w:tbl>
    <w:p w14:paraId="252E3599" w14:textId="270CBA2C" w:rsidR="007A5A8C" w:rsidRDefault="007A5A8C"/>
    <w:p w14:paraId="2E4F0254" w14:textId="77777777" w:rsidR="008653D4" w:rsidRDefault="008653D4"/>
    <w:tbl>
      <w:tblPr>
        <w:tblW w:w="10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41"/>
        <w:gridCol w:w="7096"/>
        <w:gridCol w:w="2430"/>
      </w:tblGrid>
      <w:tr w:rsidR="00F5086B" w:rsidRPr="00F23D43" w14:paraId="6851EF5B" w14:textId="77777777" w:rsidTr="00EB7238">
        <w:trPr>
          <w:trHeight w:val="1022"/>
        </w:trPr>
        <w:tc>
          <w:tcPr>
            <w:tcW w:w="0" w:type="auto"/>
            <w:vAlign w:val="center"/>
          </w:tcPr>
          <w:p w14:paraId="78CAF60F" w14:textId="77777777" w:rsidR="00D77A55" w:rsidRPr="00F23D43" w:rsidRDefault="00D77A55" w:rsidP="006B6779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>OK</w:t>
            </w:r>
          </w:p>
        </w:tc>
        <w:tc>
          <w:tcPr>
            <w:tcW w:w="641" w:type="dxa"/>
            <w:vAlign w:val="center"/>
          </w:tcPr>
          <w:p w14:paraId="1D4EA898" w14:textId="77777777" w:rsidR="00D77A55" w:rsidRPr="00F23D43" w:rsidRDefault="00D77A55" w:rsidP="006B6779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>NOK</w:t>
            </w:r>
          </w:p>
        </w:tc>
        <w:tc>
          <w:tcPr>
            <w:tcW w:w="7096" w:type="dxa"/>
            <w:vAlign w:val="center"/>
          </w:tcPr>
          <w:p w14:paraId="6DA68E88" w14:textId="77777777" w:rsidR="00D77A55" w:rsidRPr="00F23D43" w:rsidRDefault="00D77A55" w:rsidP="006B6779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F23D43">
              <w:rPr>
                <w:rFonts w:ascii="Arial" w:hAnsi="Arial" w:cs="Arial"/>
                <w:b/>
                <w:spacing w:val="-3"/>
                <w:sz w:val="20"/>
                <w:lang w:val="en-GB"/>
              </w:rPr>
              <w:t>Vademecum part III – clause 2.8</w:t>
            </w:r>
          </w:p>
        </w:tc>
        <w:tc>
          <w:tcPr>
            <w:tcW w:w="2430" w:type="dxa"/>
          </w:tcPr>
          <w:p w14:paraId="29B6E3E7" w14:textId="77777777" w:rsidR="00D77A55" w:rsidRPr="00F23D43" w:rsidRDefault="00F5086B" w:rsidP="006B6779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Remarks </w:t>
            </w:r>
          </w:p>
        </w:tc>
      </w:tr>
      <w:tr w:rsidR="00F5086B" w:rsidRPr="00F23D43" w14:paraId="699A8DDB" w14:textId="77777777" w:rsidTr="00EB7238">
        <w:trPr>
          <w:trHeight w:val="387"/>
        </w:trPr>
        <w:tc>
          <w:tcPr>
            <w:tcW w:w="0" w:type="auto"/>
            <w:vAlign w:val="center"/>
          </w:tcPr>
          <w:p w14:paraId="2A58591E" w14:textId="44A6B43D" w:rsidR="00D77A55" w:rsidRPr="00F23D43" w:rsidRDefault="00D77A55" w:rsidP="00FA2BA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ind w:left="720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  <w:tc>
          <w:tcPr>
            <w:tcW w:w="641" w:type="dxa"/>
            <w:vAlign w:val="center"/>
          </w:tcPr>
          <w:p w14:paraId="1A5F8C52" w14:textId="77777777" w:rsidR="00D77A55" w:rsidRPr="00F23D43" w:rsidRDefault="00D77A55" w:rsidP="006B6779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  <w:tc>
          <w:tcPr>
            <w:tcW w:w="7096" w:type="dxa"/>
            <w:vAlign w:val="center"/>
          </w:tcPr>
          <w:p w14:paraId="5E96F703" w14:textId="47529561" w:rsidR="00D77A55" w:rsidRPr="00F23D43" w:rsidRDefault="00C839B5" w:rsidP="006B6779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 w:rsidRPr="00F23D43">
              <w:rPr>
                <w:rFonts w:ascii="Arial" w:hAnsi="Arial" w:cs="Arial"/>
                <w:b/>
                <w:spacing w:val="-3"/>
                <w:sz w:val="20"/>
                <w:lang w:val="en-GB"/>
              </w:rPr>
              <w:t>General</w:t>
            </w: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 </w:t>
            </w:r>
          </w:p>
        </w:tc>
        <w:tc>
          <w:tcPr>
            <w:tcW w:w="2430" w:type="dxa"/>
          </w:tcPr>
          <w:p w14:paraId="608F0408" w14:textId="77777777" w:rsidR="00D77A55" w:rsidRPr="00F23D43" w:rsidRDefault="00D77A55" w:rsidP="006B6779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C839B5" w:rsidRPr="00F23D43" w14:paraId="5F34414F" w14:textId="77777777" w:rsidTr="00EB7238">
        <w:trPr>
          <w:trHeight w:val="387"/>
        </w:trPr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color w:val="0070C0"/>
                <w:spacing w:val="-3"/>
                <w:sz w:val="32"/>
                <w:szCs w:val="32"/>
              </w:rPr>
              <w:id w:val="87597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86FB1" w14:textId="034A740F" w:rsidR="00C839B5" w:rsidRPr="00BA7601" w:rsidRDefault="00D17BE4" w:rsidP="00C839B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color w:val="0070C0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color w:val="0070C0"/>
                <w:spacing w:val="-3"/>
                <w:sz w:val="32"/>
                <w:szCs w:val="32"/>
              </w:rPr>
              <w:id w:val="11729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19DB5" w14:textId="2FB19A9F" w:rsidR="00C839B5" w:rsidRPr="00BA7601" w:rsidRDefault="00F36A2F" w:rsidP="00C839B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color w:val="0070C0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  <w:vAlign w:val="center"/>
          </w:tcPr>
          <w:p w14:paraId="49AC22BD" w14:textId="16929583" w:rsidR="00C839B5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The standardi</w:t>
            </w:r>
            <w:r w:rsidR="002960AA">
              <w:rPr>
                <w:rFonts w:ascii="Arial" w:hAnsi="Arial" w:cs="Arial"/>
                <w:color w:val="0070C0"/>
                <w:sz w:val="20"/>
              </w:rPr>
              <w:t>s</w:t>
            </w:r>
            <w:r>
              <w:rPr>
                <w:rFonts w:ascii="Arial" w:hAnsi="Arial" w:cs="Arial"/>
                <w:color w:val="0070C0"/>
                <w:sz w:val="20"/>
              </w:rPr>
              <w:t>ation request which provides the basis for the standard is referred to in the foreword</w:t>
            </w:r>
            <w:r w:rsidR="008F76DD">
              <w:rPr>
                <w:rFonts w:ascii="Arial" w:hAnsi="Arial" w:cs="Arial"/>
                <w:color w:val="0070C0"/>
                <w:sz w:val="20"/>
              </w:rPr>
              <w:t>.</w:t>
            </w:r>
          </w:p>
        </w:tc>
        <w:tc>
          <w:tcPr>
            <w:tcW w:w="2430" w:type="dxa"/>
          </w:tcPr>
          <w:p w14:paraId="6BBD7B68" w14:textId="4ACC4EC8" w:rsidR="00C839B5" w:rsidRPr="00487F0A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Cs/>
                <w:spacing w:val="-3"/>
                <w:sz w:val="20"/>
                <w:lang w:val="en-GB"/>
              </w:rPr>
            </w:pPr>
          </w:p>
        </w:tc>
      </w:tr>
      <w:tr w:rsidR="00C839B5" w:rsidRPr="00F23D43" w14:paraId="1F023835" w14:textId="77777777" w:rsidTr="00EB7238">
        <w:trPr>
          <w:trHeight w:val="387"/>
        </w:trPr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color w:val="0070C0"/>
                <w:spacing w:val="-3"/>
                <w:sz w:val="32"/>
                <w:szCs w:val="32"/>
              </w:rPr>
              <w:id w:val="121886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3EBF9" w14:textId="26177CE1" w:rsidR="00C839B5" w:rsidRPr="00BA7601" w:rsidRDefault="004C5B04" w:rsidP="00BB1C29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color w:val="0070C0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color w:val="0070C0"/>
                <w:spacing w:val="-3"/>
                <w:sz w:val="32"/>
                <w:szCs w:val="32"/>
              </w:rPr>
              <w:id w:val="736828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076DC" w14:textId="20C6DC9D" w:rsidR="00C839B5" w:rsidRPr="00BA7601" w:rsidRDefault="00F36A2F" w:rsidP="00BB1C29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color w:val="0070C0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  <w:vAlign w:val="center"/>
          </w:tcPr>
          <w:p w14:paraId="221CDA19" w14:textId="77777777" w:rsidR="00C839B5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5757E1">
              <w:rPr>
                <w:rFonts w:ascii="Arial" w:hAnsi="Arial" w:cs="Arial"/>
                <w:color w:val="0070C0"/>
                <w:sz w:val="20"/>
              </w:rPr>
              <w:t>Th</w:t>
            </w:r>
            <w:r>
              <w:rPr>
                <w:rFonts w:ascii="Arial" w:hAnsi="Arial" w:cs="Arial"/>
                <w:color w:val="0070C0"/>
                <w:sz w:val="20"/>
              </w:rPr>
              <w:t xml:space="preserve">ose </w:t>
            </w:r>
            <w:r w:rsidRPr="005757E1">
              <w:rPr>
                <w:rFonts w:ascii="Arial" w:hAnsi="Arial" w:cs="Arial"/>
                <w:color w:val="0070C0"/>
                <w:sz w:val="20"/>
              </w:rPr>
              <w:t xml:space="preserve">parts of the standard related to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the essential </w:t>
            </w:r>
            <w:r w:rsidRPr="005757E1">
              <w:rPr>
                <w:rFonts w:ascii="Arial" w:hAnsi="Arial" w:cs="Arial"/>
                <w:color w:val="0070C0"/>
                <w:sz w:val="20"/>
              </w:rPr>
              <w:t>requirements of the EMC Directive are clearly identified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in the ZZ annex. </w:t>
            </w:r>
          </w:p>
        </w:tc>
        <w:tc>
          <w:tcPr>
            <w:tcW w:w="2430" w:type="dxa"/>
          </w:tcPr>
          <w:p w14:paraId="47E7B471" w14:textId="451644B8" w:rsidR="00C839B5" w:rsidRPr="0081104B" w:rsidRDefault="00C839B5" w:rsidP="00BB1C29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Cs/>
                <w:spacing w:val="-3"/>
                <w:sz w:val="20"/>
                <w:lang w:val="en-GB"/>
              </w:rPr>
            </w:pPr>
          </w:p>
        </w:tc>
      </w:tr>
      <w:tr w:rsidR="00C839B5" w:rsidRPr="00F23D43" w14:paraId="50EF765A" w14:textId="77777777" w:rsidTr="00EB7238">
        <w:trPr>
          <w:trHeight w:val="387"/>
        </w:trPr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69430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A6FB4" w14:textId="51653309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210302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C3DD4" w14:textId="4B0C9C13" w:rsidR="00C839B5" w:rsidRPr="00F23D43" w:rsidRDefault="00C839B5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  <w:vAlign w:val="center"/>
          </w:tcPr>
          <w:p w14:paraId="6EBCEE84" w14:textId="10726120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spacing w:val="-3"/>
                <w:sz w:val="20"/>
                <w:lang w:val="en-GB"/>
              </w:rPr>
              <w:t>T</w:t>
            </w:r>
            <w:r w:rsidRPr="00946E10">
              <w:rPr>
                <w:rFonts w:ascii="Arial" w:hAnsi="Arial" w:cs="Arial"/>
                <w:spacing w:val="-3"/>
                <w:sz w:val="20"/>
                <w:lang w:val="en-GB"/>
              </w:rPr>
              <w:t xml:space="preserve">he Scope 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is</w:t>
            </w:r>
            <w:r w:rsidRPr="00946E10">
              <w:rPr>
                <w:rFonts w:ascii="Arial" w:hAnsi="Arial" w:cs="Arial"/>
                <w:spacing w:val="-3"/>
                <w:sz w:val="20"/>
                <w:lang w:val="en-GB"/>
              </w:rPr>
              <w:t xml:space="preserve"> clearly defined giving precise limits 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to</w:t>
            </w:r>
            <w:r w:rsidRPr="00946E10">
              <w:rPr>
                <w:rFonts w:ascii="Arial" w:hAnsi="Arial" w:cs="Arial"/>
                <w:spacing w:val="-3"/>
                <w:sz w:val="20"/>
                <w:lang w:val="en-GB"/>
              </w:rPr>
              <w:t xml:space="preserve"> the product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s covered.</w:t>
            </w:r>
          </w:p>
        </w:tc>
        <w:tc>
          <w:tcPr>
            <w:tcW w:w="2430" w:type="dxa"/>
          </w:tcPr>
          <w:p w14:paraId="61172B92" w14:textId="77777777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C839B5" w:rsidRPr="00F23D43" w14:paraId="40ACB6D4" w14:textId="77777777" w:rsidTr="00EB7238"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437977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C2D45" w14:textId="7345D670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45426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169FD" w14:textId="3A39B6BB" w:rsidR="00C839B5" w:rsidRPr="00F23D43" w:rsidRDefault="009674B2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</w:tcPr>
          <w:p w14:paraId="6ECBD20B" w14:textId="77777777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 xml:space="preserve">The normative elements in response to the 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standardisation request</w:t>
            </w: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are</w:t>
            </w: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 xml:space="preserve"> properly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 xml:space="preserve"> separated from</w:t>
            </w: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 xml:space="preserve"> other normative elements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.</w:t>
            </w:r>
          </w:p>
        </w:tc>
        <w:tc>
          <w:tcPr>
            <w:tcW w:w="2430" w:type="dxa"/>
          </w:tcPr>
          <w:p w14:paraId="1C45E69C" w14:textId="01DDF166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</w:tr>
      <w:tr w:rsidR="00C839B5" w:rsidRPr="00F23D43" w14:paraId="6E561C6F" w14:textId="77777777" w:rsidTr="00EB7238"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1527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EB9C8" w14:textId="167FD485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742635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A1489" w14:textId="08067337" w:rsidR="00C839B5" w:rsidRPr="00F23D43" w:rsidRDefault="00C839B5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F20FFB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</w:tcPr>
          <w:p w14:paraId="73D28E4E" w14:textId="77777777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 xml:space="preserve">Clauses in support of legal requirements under the 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standardisation request</w:t>
            </w: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 xml:space="preserve"> are normative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.</w:t>
            </w:r>
          </w:p>
        </w:tc>
        <w:tc>
          <w:tcPr>
            <w:tcW w:w="2430" w:type="dxa"/>
          </w:tcPr>
          <w:p w14:paraId="6FAA2B90" w14:textId="77777777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</w:tr>
      <w:tr w:rsidR="00C839B5" w:rsidRPr="00F23D43" w14:paraId="35E4886F" w14:textId="77777777" w:rsidTr="00EB7238"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337848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DC887" w14:textId="038551A8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395246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2ED22" w14:textId="328905C8" w:rsidR="00C839B5" w:rsidRPr="00F23D43" w:rsidRDefault="00C10091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</w:tcPr>
          <w:p w14:paraId="7260288F" w14:textId="77777777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it-IT"/>
              </w:rPr>
            </w:pPr>
            <w:r>
              <w:rPr>
                <w:rFonts w:ascii="Arial" w:hAnsi="Arial" w:cs="Arial"/>
                <w:spacing w:val="-3"/>
                <w:sz w:val="20"/>
                <w:lang w:val="it-IT"/>
              </w:rPr>
              <w:t>There are n</w:t>
            </w:r>
            <w:r w:rsidRPr="00F23D43">
              <w:rPr>
                <w:rFonts w:ascii="Arial" w:hAnsi="Arial" w:cs="Arial"/>
                <w:spacing w:val="-3"/>
                <w:sz w:val="20"/>
                <w:lang w:val="it-IT"/>
              </w:rPr>
              <w:t>o non-specific normative references</w:t>
            </w:r>
            <w:r>
              <w:rPr>
                <w:rFonts w:ascii="Arial" w:hAnsi="Arial" w:cs="Arial"/>
                <w:spacing w:val="-3"/>
                <w:sz w:val="20"/>
                <w:lang w:val="it-IT"/>
              </w:rPr>
              <w:t>, e.g. no generic references.</w:t>
            </w:r>
          </w:p>
        </w:tc>
        <w:tc>
          <w:tcPr>
            <w:tcW w:w="2430" w:type="dxa"/>
          </w:tcPr>
          <w:p w14:paraId="6E00F5D9" w14:textId="77777777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it-IT"/>
              </w:rPr>
            </w:pPr>
          </w:p>
        </w:tc>
      </w:tr>
      <w:tr w:rsidR="00C839B5" w:rsidRPr="00F23D43" w14:paraId="0AE1DBB7" w14:textId="77777777" w:rsidTr="00EB7238"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986003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2D4E1" w14:textId="0861A56E" w:rsidR="00C839B5" w:rsidRPr="00F23D43" w:rsidRDefault="004C5B04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87962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D8B50" w14:textId="34BC3B7F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</w:tcPr>
          <w:p w14:paraId="29965228" w14:textId="77777777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spacing w:val="-3"/>
                <w:sz w:val="20"/>
              </w:rPr>
              <w:t>The n</w:t>
            </w:r>
            <w:r w:rsidRPr="00F23D43">
              <w:rPr>
                <w:rFonts w:ascii="Arial" w:hAnsi="Arial" w:cs="Arial"/>
                <w:spacing w:val="-3"/>
                <w:sz w:val="20"/>
              </w:rPr>
              <w:t>ormative references are dated and up-to-date</w:t>
            </w:r>
            <w:r>
              <w:rPr>
                <w:rFonts w:ascii="Arial" w:hAnsi="Arial" w:cs="Arial"/>
                <w:spacing w:val="-3"/>
                <w:sz w:val="20"/>
              </w:rPr>
              <w:t>.</w:t>
            </w:r>
          </w:p>
        </w:tc>
        <w:tc>
          <w:tcPr>
            <w:tcW w:w="2430" w:type="dxa"/>
          </w:tcPr>
          <w:p w14:paraId="06DA970F" w14:textId="77777777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C839B5" w:rsidRPr="00F23D43" w14:paraId="7137BC32" w14:textId="77777777" w:rsidTr="00EB7238"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46439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6B6FA" w14:textId="151BFD48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1491906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650D7" w14:textId="7E6E0653" w:rsidR="00C839B5" w:rsidRPr="00F23D43" w:rsidRDefault="00C839B5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446356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</w:tcPr>
          <w:p w14:paraId="2AA80E8A" w14:textId="77777777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spacing w:val="-3"/>
                <w:sz w:val="20"/>
              </w:rPr>
              <w:t>The n</w:t>
            </w:r>
            <w:r w:rsidRPr="00F23D43">
              <w:rPr>
                <w:rFonts w:ascii="Arial" w:hAnsi="Arial" w:cs="Arial"/>
                <w:spacing w:val="-3"/>
                <w:sz w:val="20"/>
              </w:rPr>
              <w:t>ormative references are primary to E</w:t>
            </w:r>
            <w:r>
              <w:rPr>
                <w:rFonts w:ascii="Arial" w:hAnsi="Arial" w:cs="Arial"/>
                <w:spacing w:val="-3"/>
                <w:sz w:val="20"/>
              </w:rPr>
              <w:t>N or ISO/IEC standards, where the</w:t>
            </w:r>
            <w:r w:rsidRPr="00F23D43">
              <w:rPr>
                <w:rFonts w:ascii="Arial" w:hAnsi="Arial" w:cs="Arial"/>
                <w:spacing w:val="-3"/>
                <w:sz w:val="20"/>
              </w:rPr>
              <w:t>se exist</w:t>
            </w:r>
            <w:r>
              <w:rPr>
                <w:rFonts w:ascii="Arial" w:hAnsi="Arial" w:cs="Arial"/>
                <w:spacing w:val="-3"/>
                <w:sz w:val="20"/>
              </w:rPr>
              <w:t>.</w:t>
            </w:r>
          </w:p>
        </w:tc>
        <w:tc>
          <w:tcPr>
            <w:tcW w:w="2430" w:type="dxa"/>
          </w:tcPr>
          <w:p w14:paraId="0C429416" w14:textId="77777777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C839B5" w:rsidRPr="00F23D43" w14:paraId="0D1779AD" w14:textId="77777777" w:rsidTr="00EB7238"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22049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BD0D0" w14:textId="6EC788FA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1569452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67EC6" w14:textId="6DB8D21D" w:rsidR="00C839B5" w:rsidRPr="00F23D43" w:rsidRDefault="00C839B5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446356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</w:tcPr>
          <w:p w14:paraId="18FA4927" w14:textId="77777777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There are n</w:t>
            </w:r>
            <w:r w:rsidRPr="00F23D43">
              <w:rPr>
                <w:rFonts w:ascii="Arial" w:hAnsi="Arial" w:cs="Arial"/>
                <w:spacing w:val="-3"/>
                <w:sz w:val="20"/>
              </w:rPr>
              <w:t xml:space="preserve">o contradictions by provisions contained in </w:t>
            </w:r>
            <w:r>
              <w:rPr>
                <w:rFonts w:ascii="Arial" w:hAnsi="Arial" w:cs="Arial"/>
                <w:spacing w:val="-3"/>
                <w:sz w:val="20"/>
              </w:rPr>
              <w:t xml:space="preserve">the </w:t>
            </w:r>
            <w:r w:rsidRPr="00F23D43">
              <w:rPr>
                <w:rFonts w:ascii="Arial" w:hAnsi="Arial" w:cs="Arial"/>
                <w:spacing w:val="-3"/>
                <w:sz w:val="20"/>
              </w:rPr>
              <w:t>normatively referenced clauses of a referenced standard</w:t>
            </w:r>
            <w:r>
              <w:rPr>
                <w:rFonts w:ascii="Arial" w:hAnsi="Arial" w:cs="Arial"/>
                <w:spacing w:val="-3"/>
                <w:sz w:val="20"/>
              </w:rPr>
              <w:t>.</w:t>
            </w:r>
          </w:p>
        </w:tc>
        <w:tc>
          <w:tcPr>
            <w:tcW w:w="2430" w:type="dxa"/>
          </w:tcPr>
          <w:p w14:paraId="54D511C4" w14:textId="77777777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C839B5" w:rsidRPr="00F23D43" w14:paraId="6A17FAAC" w14:textId="77777777" w:rsidTr="00EB7238"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120535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3A3C9" w14:textId="3C4CB8DC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34441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F29DE" w14:textId="06E76282" w:rsidR="00C839B5" w:rsidRPr="00F23D43" w:rsidRDefault="00C839B5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446356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</w:tcPr>
          <w:p w14:paraId="5E85E6F0" w14:textId="77777777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spacing w:val="-3"/>
                <w:sz w:val="20"/>
                <w:lang w:val="en-GB"/>
              </w:rPr>
              <w:t>There are n</w:t>
            </w: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>o repetition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s</w:t>
            </w: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 xml:space="preserve"> of legal requirements in the standard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.</w:t>
            </w:r>
          </w:p>
        </w:tc>
        <w:tc>
          <w:tcPr>
            <w:tcW w:w="2430" w:type="dxa"/>
          </w:tcPr>
          <w:p w14:paraId="51F9755B" w14:textId="77777777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</w:tr>
      <w:tr w:rsidR="00C839B5" w:rsidRPr="00F23D43" w14:paraId="032DADF6" w14:textId="77777777" w:rsidTr="00EB7238">
        <w:tc>
          <w:tcPr>
            <w:tcW w:w="0" w:type="auto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690676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897CA" w14:textId="08C493BA" w:rsidR="00C839B5" w:rsidRPr="00F23D43" w:rsidRDefault="00F36A2F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28164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3EB29" w14:textId="39ABA5EA" w:rsidR="00C839B5" w:rsidRPr="00F23D43" w:rsidRDefault="00C839B5" w:rsidP="00C839B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446356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96" w:type="dxa"/>
          </w:tcPr>
          <w:p w14:paraId="25C16860" w14:textId="77777777" w:rsidR="00C839B5" w:rsidRPr="00F23D43" w:rsidRDefault="00C839B5" w:rsidP="002D74F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spacing w:val="-3"/>
                <w:sz w:val="20"/>
                <w:lang w:val="en-GB"/>
              </w:rPr>
              <w:t>There are n</w:t>
            </w: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>o clauses amending legislative definitions or provisions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.</w:t>
            </w:r>
          </w:p>
        </w:tc>
        <w:tc>
          <w:tcPr>
            <w:tcW w:w="2430" w:type="dxa"/>
          </w:tcPr>
          <w:p w14:paraId="07CDF49C" w14:textId="77777777" w:rsidR="00C839B5" w:rsidRPr="00F23D43" w:rsidRDefault="00C839B5" w:rsidP="00C839B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</w:tr>
    </w:tbl>
    <w:p w14:paraId="3F5B6375" w14:textId="65E9E104" w:rsidR="00EB7238" w:rsidRDefault="00EB7238" w:rsidP="006B0D0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1950FCEC" w14:textId="77777777" w:rsidR="009674B2" w:rsidRDefault="009674B2" w:rsidP="006B0D0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W w:w="10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40"/>
        <w:gridCol w:w="7105"/>
        <w:gridCol w:w="2422"/>
      </w:tblGrid>
      <w:tr w:rsidR="00EB7238" w:rsidRPr="00F23D43" w14:paraId="4AEBCBF2" w14:textId="77777777" w:rsidTr="00EB7238">
        <w:tc>
          <w:tcPr>
            <w:tcW w:w="489" w:type="dxa"/>
            <w:vAlign w:val="center"/>
          </w:tcPr>
          <w:p w14:paraId="62B11F00" w14:textId="77777777" w:rsidR="00EB7238" w:rsidRPr="00F23D43" w:rsidRDefault="00EB7238" w:rsidP="003C0AD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  <w:tc>
          <w:tcPr>
            <w:tcW w:w="641" w:type="dxa"/>
            <w:vAlign w:val="center"/>
          </w:tcPr>
          <w:p w14:paraId="3FFF2BAD" w14:textId="77777777" w:rsidR="00EB7238" w:rsidRPr="00F23D43" w:rsidRDefault="00EB7238" w:rsidP="003C0AD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  <w:tc>
          <w:tcPr>
            <w:tcW w:w="7141" w:type="dxa"/>
          </w:tcPr>
          <w:p w14:paraId="3B3B5C2C" w14:textId="77777777" w:rsidR="00EB7238" w:rsidRPr="00F23D43" w:rsidRDefault="00EB7238" w:rsidP="003C0AD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For amended or </w:t>
            </w:r>
            <w:r w:rsidRPr="00F23D43">
              <w:rPr>
                <w:rFonts w:ascii="Arial" w:hAnsi="Arial" w:cs="Arial"/>
                <w:b/>
                <w:spacing w:val="-3"/>
                <w:sz w:val="20"/>
                <w:lang w:val="en-GB"/>
              </w:rPr>
              <w:t>revised standards</w:t>
            </w:r>
          </w:p>
        </w:tc>
        <w:tc>
          <w:tcPr>
            <w:tcW w:w="2430" w:type="dxa"/>
          </w:tcPr>
          <w:p w14:paraId="6F4BD308" w14:textId="0E5C04BC" w:rsidR="00EB7238" w:rsidRPr="00F23D43" w:rsidRDefault="003A75D1" w:rsidP="003A75D1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>Remarks</w:t>
            </w:r>
          </w:p>
        </w:tc>
      </w:tr>
      <w:tr w:rsidR="00EB7238" w:rsidRPr="00F23D43" w14:paraId="62ABBA58" w14:textId="77777777" w:rsidTr="00EB7238">
        <w:tc>
          <w:tcPr>
            <w:tcW w:w="489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47467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BEE6F" w14:textId="2EDE2BA3" w:rsidR="00EB7238" w:rsidRPr="00F23D43" w:rsidRDefault="00F36A2F" w:rsidP="003C0AD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385065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70B44" w14:textId="77777777" w:rsidR="00EB7238" w:rsidRPr="00F23D43" w:rsidRDefault="00EB7238" w:rsidP="003C0AD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446356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141" w:type="dxa"/>
          </w:tcPr>
          <w:p w14:paraId="1177FB9C" w14:textId="77777777" w:rsidR="00EB7238" w:rsidRPr="00F23D43" w:rsidRDefault="00EB7238" w:rsidP="003C0AD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>Significant changes are properly identified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.</w:t>
            </w:r>
          </w:p>
        </w:tc>
        <w:tc>
          <w:tcPr>
            <w:tcW w:w="2430" w:type="dxa"/>
          </w:tcPr>
          <w:p w14:paraId="42FC4339" w14:textId="77777777" w:rsidR="00EB7238" w:rsidRPr="00F23D43" w:rsidRDefault="00EB7238" w:rsidP="003C0AD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</w:tr>
      <w:tr w:rsidR="00EB7238" w:rsidRPr="00F23D43" w14:paraId="411DA100" w14:textId="77777777" w:rsidTr="00EB7238">
        <w:tc>
          <w:tcPr>
            <w:tcW w:w="489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50327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8BD99" w14:textId="77777777" w:rsidR="00EB7238" w:rsidRPr="00F23D43" w:rsidRDefault="00EB7238" w:rsidP="003C0AD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446356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41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1446115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E8B8B" w14:textId="77777777" w:rsidR="00EB7238" w:rsidRPr="00F23D43" w:rsidRDefault="00EB7238" w:rsidP="003C0AD5">
                <w:pPr>
                  <w:tabs>
                    <w:tab w:val="left" w:pos="-720"/>
                  </w:tabs>
                  <w:suppressAutoHyphens/>
                  <w:spacing w:before="100" w:beforeAutospacing="1" w:after="100" w:afterAutospacing="1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446356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141" w:type="dxa"/>
          </w:tcPr>
          <w:p w14:paraId="5DAC422A" w14:textId="77777777" w:rsidR="00EB7238" w:rsidRPr="00F23D43" w:rsidRDefault="00EB7238" w:rsidP="003C0AD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F23D43">
              <w:rPr>
                <w:rFonts w:ascii="Arial" w:hAnsi="Arial" w:cs="Arial"/>
                <w:spacing w:val="-3"/>
                <w:sz w:val="20"/>
                <w:lang w:val="en-GB"/>
              </w:rPr>
              <w:t>The scope is narrower, the Commission has been informed</w:t>
            </w:r>
            <w:r>
              <w:rPr>
                <w:rFonts w:ascii="Arial" w:hAnsi="Arial" w:cs="Arial"/>
                <w:spacing w:val="-3"/>
                <w:sz w:val="20"/>
                <w:lang w:val="en-GB"/>
              </w:rPr>
              <w:t>.</w:t>
            </w:r>
          </w:p>
        </w:tc>
        <w:tc>
          <w:tcPr>
            <w:tcW w:w="2430" w:type="dxa"/>
          </w:tcPr>
          <w:p w14:paraId="347329F6" w14:textId="3F561ED6" w:rsidR="00EB7238" w:rsidRPr="00F23D43" w:rsidRDefault="00EB7238" w:rsidP="003C0AD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="Arial" w:hAnsi="Arial" w:cs="Arial"/>
                <w:spacing w:val="-3"/>
                <w:sz w:val="20"/>
                <w:lang w:val="en-GB"/>
              </w:rPr>
            </w:pPr>
          </w:p>
        </w:tc>
      </w:tr>
    </w:tbl>
    <w:p w14:paraId="3A47DC4E" w14:textId="77777777" w:rsidR="00EB7238" w:rsidRDefault="00EB7238" w:rsidP="006B0D0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35342CB9" w14:textId="0AAA009A" w:rsidR="00D3133D" w:rsidRDefault="00D3133D" w:rsidP="006B0D0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W w:w="10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680"/>
        <w:gridCol w:w="7032"/>
        <w:gridCol w:w="2465"/>
      </w:tblGrid>
      <w:tr w:rsidR="00E2462B" w:rsidRPr="006B6779" w14:paraId="3FCF1C5A" w14:textId="77777777" w:rsidTr="00330629">
        <w:trPr>
          <w:trHeight w:val="387"/>
        </w:trPr>
        <w:tc>
          <w:tcPr>
            <w:tcW w:w="510" w:type="dxa"/>
            <w:vAlign w:val="center"/>
          </w:tcPr>
          <w:p w14:paraId="2DA490D9" w14:textId="77777777" w:rsidR="00E2462B" w:rsidRPr="006B6779" w:rsidRDefault="00E2462B" w:rsidP="00E22BD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6B6779">
              <w:rPr>
                <w:rFonts w:ascii="Arial" w:hAnsi="Arial" w:cs="Arial"/>
                <w:spacing w:val="-3"/>
                <w:sz w:val="20"/>
                <w:lang w:val="en-GB"/>
              </w:rPr>
              <w:t>OK</w:t>
            </w:r>
          </w:p>
        </w:tc>
        <w:tc>
          <w:tcPr>
            <w:tcW w:w="680" w:type="dxa"/>
            <w:vAlign w:val="center"/>
          </w:tcPr>
          <w:p w14:paraId="1D558DEE" w14:textId="77777777" w:rsidR="00E2462B" w:rsidRPr="006B6779" w:rsidRDefault="00E2462B" w:rsidP="00E22BD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6B6779">
              <w:rPr>
                <w:rFonts w:ascii="Arial" w:hAnsi="Arial" w:cs="Arial"/>
                <w:spacing w:val="-3"/>
                <w:sz w:val="20"/>
                <w:lang w:val="en-GB"/>
              </w:rPr>
              <w:t>NOK</w:t>
            </w:r>
          </w:p>
        </w:tc>
        <w:tc>
          <w:tcPr>
            <w:tcW w:w="7032" w:type="dxa"/>
            <w:vAlign w:val="center"/>
          </w:tcPr>
          <w:p w14:paraId="7632A6AB" w14:textId="77777777" w:rsidR="00E2462B" w:rsidRPr="006B6779" w:rsidRDefault="00E2462B" w:rsidP="00E2462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6B6779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Technical – </w:t>
            </w:r>
            <w:r w:rsidR="007E0B96">
              <w:rPr>
                <w:rFonts w:ascii="Arial" w:hAnsi="Arial" w:cs="Arial"/>
                <w:b/>
                <w:spacing w:val="-3"/>
                <w:sz w:val="20"/>
                <w:lang w:val="en-GB"/>
              </w:rPr>
              <w:t>Clear identif</w:t>
            </w:r>
            <w:r w:rsidR="00D3133D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ication of </w:t>
            </w:r>
            <w:r w:rsidR="007E0B96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the Essential </w:t>
            </w: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>R</w:t>
            </w:r>
            <w:r w:rsidR="007E0B96">
              <w:rPr>
                <w:rFonts w:ascii="Arial" w:hAnsi="Arial" w:cs="Arial"/>
                <w:b/>
                <w:spacing w:val="-3"/>
                <w:sz w:val="20"/>
                <w:lang w:val="en-GB"/>
              </w:rPr>
              <w:t>equirements</w:t>
            </w: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 </w:t>
            </w:r>
            <w:r w:rsidR="007E0B96">
              <w:rPr>
                <w:rFonts w:ascii="Arial" w:hAnsi="Arial" w:cs="Arial"/>
                <w:b/>
                <w:spacing w:val="-3"/>
                <w:sz w:val="20"/>
                <w:lang w:val="en-GB"/>
              </w:rPr>
              <w:t>or Safety Objectives</w:t>
            </w:r>
            <w:r w:rsidR="00291A9D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>intended to be covered</w:t>
            </w:r>
          </w:p>
        </w:tc>
        <w:tc>
          <w:tcPr>
            <w:tcW w:w="2465" w:type="dxa"/>
          </w:tcPr>
          <w:p w14:paraId="1030EBB4" w14:textId="73DEF92F" w:rsidR="00E2462B" w:rsidRPr="006B6779" w:rsidRDefault="003A75D1" w:rsidP="003A75D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>Remarks</w:t>
            </w:r>
          </w:p>
        </w:tc>
      </w:tr>
      <w:tr w:rsidR="00946E10" w:rsidRPr="006B6779" w14:paraId="238678F2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018996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F78DF" w14:textId="638124BA" w:rsidR="00946E10" w:rsidRPr="006B6779" w:rsidRDefault="00F36A2F" w:rsidP="00946E10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96334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CC420" w14:textId="442FA8C3" w:rsidR="00946E10" w:rsidRPr="006B6779" w:rsidRDefault="00AD4783" w:rsidP="00946E10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AD4783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5C0CD38B" w14:textId="77777777" w:rsidR="00946E10" w:rsidRPr="006B6779" w:rsidRDefault="007E0B96" w:rsidP="002D74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946E10">
              <w:rPr>
                <w:rFonts w:ascii="Arial" w:hAnsi="Arial" w:cs="Arial"/>
                <w:sz w:val="20"/>
              </w:rPr>
              <w:t>Informative Annex (CLC: ZZ; CEN: ZA or ETSI</w:t>
            </w:r>
            <w:r w:rsidR="00FA4F7C">
              <w:rPr>
                <w:rFonts w:ascii="Arial" w:hAnsi="Arial" w:cs="Arial"/>
                <w:sz w:val="20"/>
              </w:rPr>
              <w:t xml:space="preserve">: </w:t>
            </w:r>
            <w:r w:rsidR="00B76531">
              <w:rPr>
                <w:rFonts w:ascii="Arial" w:hAnsi="Arial" w:cs="Arial"/>
                <w:sz w:val="20"/>
              </w:rPr>
              <w:t>A</w:t>
            </w:r>
            <w:r w:rsidR="00946E10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is in accordance with the </w:t>
            </w:r>
            <w:r w:rsidR="00946E10">
              <w:rPr>
                <w:rFonts w:ascii="Arial" w:hAnsi="Arial" w:cs="Arial"/>
                <w:sz w:val="20"/>
              </w:rPr>
              <w:t>agreed template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5" w:type="dxa"/>
          </w:tcPr>
          <w:p w14:paraId="731C661E" w14:textId="5303B4BD" w:rsidR="00946E10" w:rsidRPr="006B6779" w:rsidRDefault="00946E10" w:rsidP="00946E1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946E10" w:rsidRPr="006B6779" w14:paraId="6894C2A1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603036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AB30D" w14:textId="29966C5A" w:rsidR="00946E10" w:rsidRPr="006B6779" w:rsidRDefault="004C5B04" w:rsidP="00946E10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58845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40370" w14:textId="5B4824EF" w:rsidR="00946E10" w:rsidRPr="006B6779" w:rsidRDefault="00F36A2F" w:rsidP="00946E10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0FD4DA80" w14:textId="77777777" w:rsidR="00946E10" w:rsidRDefault="00946E10" w:rsidP="002D74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identification of the Essential Requirements/Safety Objectives is clear, unambiguous and </w:t>
            </w:r>
            <w:r w:rsidR="007E0B96">
              <w:rPr>
                <w:rFonts w:ascii="Arial" w:hAnsi="Arial" w:cs="Arial"/>
                <w:sz w:val="20"/>
              </w:rPr>
              <w:t xml:space="preserve">reflecting the correct coverage and/or </w:t>
            </w:r>
            <w:r>
              <w:rPr>
                <w:rFonts w:ascii="Arial" w:hAnsi="Arial" w:cs="Arial"/>
                <w:sz w:val="20"/>
              </w:rPr>
              <w:t>exclusions</w:t>
            </w:r>
            <w:r w:rsidR="007E0B9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5" w:type="dxa"/>
          </w:tcPr>
          <w:p w14:paraId="73CF08E2" w14:textId="503989AE" w:rsidR="00946E10" w:rsidRPr="00E2462B" w:rsidRDefault="00946E10" w:rsidP="00946E1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</w:tbl>
    <w:p w14:paraId="2DFB967F" w14:textId="281909EA" w:rsidR="00E2462B" w:rsidRDefault="00E2462B" w:rsidP="006B0D0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639E0EBA" w14:textId="77777777" w:rsidR="008653D4" w:rsidRDefault="008653D4" w:rsidP="006B0D0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W w:w="10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680"/>
        <w:gridCol w:w="7032"/>
        <w:gridCol w:w="2465"/>
      </w:tblGrid>
      <w:tr w:rsidR="00F23D43" w:rsidRPr="006B6779" w14:paraId="73D3841B" w14:textId="77777777" w:rsidTr="00330629">
        <w:trPr>
          <w:trHeight w:val="387"/>
        </w:trPr>
        <w:tc>
          <w:tcPr>
            <w:tcW w:w="510" w:type="dxa"/>
            <w:vAlign w:val="center"/>
          </w:tcPr>
          <w:p w14:paraId="27C95137" w14:textId="77777777" w:rsidR="00F23D43" w:rsidRPr="006B6779" w:rsidRDefault="00F23D43" w:rsidP="006B677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6B6779">
              <w:rPr>
                <w:rFonts w:ascii="Arial" w:hAnsi="Arial" w:cs="Arial"/>
                <w:spacing w:val="-3"/>
                <w:sz w:val="20"/>
                <w:lang w:val="en-GB"/>
              </w:rPr>
              <w:t>OK</w:t>
            </w:r>
          </w:p>
        </w:tc>
        <w:tc>
          <w:tcPr>
            <w:tcW w:w="680" w:type="dxa"/>
            <w:vAlign w:val="center"/>
          </w:tcPr>
          <w:p w14:paraId="713D84F7" w14:textId="77777777" w:rsidR="00F23D43" w:rsidRPr="006B6779" w:rsidRDefault="00F23D43" w:rsidP="006B677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6B6779">
              <w:rPr>
                <w:rFonts w:ascii="Arial" w:hAnsi="Arial" w:cs="Arial"/>
                <w:spacing w:val="-3"/>
                <w:sz w:val="20"/>
                <w:lang w:val="en-GB"/>
              </w:rPr>
              <w:t>NOK</w:t>
            </w:r>
          </w:p>
        </w:tc>
        <w:tc>
          <w:tcPr>
            <w:tcW w:w="7032" w:type="dxa"/>
            <w:vAlign w:val="center"/>
          </w:tcPr>
          <w:p w14:paraId="6022FDB3" w14:textId="77777777" w:rsidR="00F23D43" w:rsidRPr="006B6779" w:rsidRDefault="00F23D43" w:rsidP="003A75D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n-GB"/>
              </w:rPr>
            </w:pPr>
            <w:r w:rsidRPr="006B6779">
              <w:rPr>
                <w:rFonts w:ascii="Arial" w:hAnsi="Arial" w:cs="Arial"/>
                <w:b/>
                <w:spacing w:val="-3"/>
                <w:sz w:val="20"/>
                <w:lang w:val="en-GB"/>
              </w:rPr>
              <w:t>Technical – Sector Specific</w:t>
            </w:r>
            <w:r w:rsidR="00E2462B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 – Sufficient coverage of E.R</w:t>
            </w:r>
            <w:r w:rsidR="00946E10">
              <w:rPr>
                <w:rFonts w:ascii="Arial" w:hAnsi="Arial" w:cs="Arial"/>
                <w:b/>
                <w:spacing w:val="-3"/>
                <w:sz w:val="20"/>
                <w:lang w:val="en-GB"/>
              </w:rPr>
              <w:t>/S.O.</w:t>
            </w:r>
            <w:r w:rsidR="00E2462B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 intended to be covered</w:t>
            </w:r>
          </w:p>
        </w:tc>
        <w:tc>
          <w:tcPr>
            <w:tcW w:w="2465" w:type="dxa"/>
          </w:tcPr>
          <w:p w14:paraId="396BB38A" w14:textId="77777777" w:rsidR="00F23D43" w:rsidRPr="006B6779" w:rsidRDefault="00F5086B" w:rsidP="00F5086B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GB"/>
              </w:rPr>
              <w:t>Remarks</w:t>
            </w:r>
          </w:p>
        </w:tc>
      </w:tr>
      <w:tr w:rsidR="00946E10" w:rsidRPr="006B6779" w14:paraId="5CD4984B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13826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FEAE2" w14:textId="7E625BC6" w:rsidR="00946E10" w:rsidRPr="006B6779" w:rsidRDefault="00F36A2F" w:rsidP="00946E10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35550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2A94F" w14:textId="314BE19B" w:rsidR="00946E10" w:rsidRPr="006B6779" w:rsidRDefault="00AD4783" w:rsidP="00946E10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AD4783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060600F0" w14:textId="77777777" w:rsidR="00946E10" w:rsidRPr="00B011B8" w:rsidRDefault="00946E10" w:rsidP="002D74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B011B8">
              <w:rPr>
                <w:rFonts w:ascii="Arial" w:hAnsi="Arial" w:cs="Arial"/>
                <w:sz w:val="20"/>
              </w:rPr>
              <w:t>All relevant (significant) essential or other legal requirements have been identified (</w:t>
            </w:r>
            <w:r w:rsidR="007E0B96" w:rsidRPr="00B011B8">
              <w:rPr>
                <w:rFonts w:ascii="Arial" w:hAnsi="Arial" w:cs="Arial"/>
                <w:sz w:val="20"/>
              </w:rPr>
              <w:t>after</w:t>
            </w:r>
            <w:r w:rsidRPr="00B011B8">
              <w:rPr>
                <w:rFonts w:ascii="Arial" w:hAnsi="Arial" w:cs="Arial"/>
                <w:sz w:val="20"/>
              </w:rPr>
              <w:t xml:space="preserve"> consideration of possible limitations in the scope</w:t>
            </w:r>
            <w:r w:rsidR="007E0B96" w:rsidRPr="00B011B8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465" w:type="dxa"/>
          </w:tcPr>
          <w:p w14:paraId="2F5EA45F" w14:textId="77777777" w:rsidR="00946E10" w:rsidRPr="006B6779" w:rsidRDefault="00946E10" w:rsidP="00946E1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D92DD5" w:rsidRPr="006B6779" w14:paraId="763EC5DF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403196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34F88" w14:textId="0A217485" w:rsidR="00D92DD5" w:rsidRPr="006B6779" w:rsidRDefault="00F36A2F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372275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F0FE3" w14:textId="469E6FCB" w:rsidR="00D92DD5" w:rsidRPr="006B6779" w:rsidRDefault="001D4815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50C15E7E" w14:textId="0C23DD88" w:rsidR="00D92DD5" w:rsidRPr="00B011B8" w:rsidRDefault="00D92DD5" w:rsidP="004058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B011B8">
              <w:rPr>
                <w:rFonts w:ascii="Arial" w:hAnsi="Arial" w:cs="Arial"/>
                <w:sz w:val="20"/>
              </w:rPr>
              <w:t>Where appropriate, for the identified relevant (significant) requirements, appropriate and verifiable measures for reduction of uncertainty or risk have been specified (as far as possible performance based).</w:t>
            </w:r>
          </w:p>
        </w:tc>
        <w:tc>
          <w:tcPr>
            <w:tcW w:w="2465" w:type="dxa"/>
          </w:tcPr>
          <w:p w14:paraId="2552D840" w14:textId="20FA1C29" w:rsidR="00D92DD5" w:rsidRPr="006B6779" w:rsidRDefault="00D92DD5" w:rsidP="00F3443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D92DD5" w:rsidRPr="006B6779" w14:paraId="61A9CD58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37108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9E5CF" w14:textId="0080722C" w:rsidR="00D92DD5" w:rsidRPr="006B6779" w:rsidRDefault="00F36A2F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150177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22253" w14:textId="095C664B" w:rsidR="00D92DD5" w:rsidRPr="006B6779" w:rsidRDefault="00D92DD5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AD4783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6F5B81BF" w14:textId="77777777" w:rsidR="00D92DD5" w:rsidRPr="00B011B8" w:rsidRDefault="00D92DD5" w:rsidP="00D92DD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6B6779">
              <w:rPr>
                <w:rFonts w:ascii="Arial" w:hAnsi="Arial" w:cs="Arial"/>
                <w:sz w:val="20"/>
              </w:rPr>
              <w:t xml:space="preserve">armonised generic EMC standards together with state of the art and more comprehensive standards, e.g. EN 55032 and EN 55035 </w:t>
            </w:r>
            <w:r w:rsidRPr="00B011B8">
              <w:rPr>
                <w:rFonts w:ascii="Arial" w:hAnsi="Arial" w:cs="Arial"/>
                <w:sz w:val="20"/>
              </w:rPr>
              <w:t>(which deal with all types of ports except exotic variants</w:t>
            </w:r>
            <w:r w:rsidRPr="006B6779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have </w:t>
            </w:r>
            <w:r w:rsidRPr="006B6779">
              <w:rPr>
                <w:rFonts w:ascii="Arial" w:hAnsi="Arial" w:cs="Arial"/>
                <w:sz w:val="20"/>
              </w:rPr>
              <w:t>been used to establish an appropriate reference for assessment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5" w:type="dxa"/>
          </w:tcPr>
          <w:p w14:paraId="248D740D" w14:textId="77777777" w:rsidR="00D92DD5" w:rsidRPr="006B6779" w:rsidRDefault="00D92DD5" w:rsidP="00F3443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D92DD5" w:rsidRPr="006B6779" w14:paraId="3A7A945E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90914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792C4" w14:textId="15DE9AB0" w:rsidR="00D92DD5" w:rsidRPr="006B6779" w:rsidRDefault="00F36A2F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7793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65553" w14:textId="3F3D97DA" w:rsidR="00D92DD5" w:rsidRPr="006B6779" w:rsidRDefault="00D92DD5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 w:rsidRPr="00AD4783">
                  <w:rPr>
                    <w:rFonts w:ascii="Segoe UI Symbol" w:eastAsia="MS Gothic" w:hAnsi="Segoe UI Symbol" w:cs="Segoe UI Symbol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7B042F1C" w14:textId="7F562F33" w:rsidR="00D92DD5" w:rsidRPr="006B6779" w:rsidRDefault="00D92DD5" w:rsidP="00D92DD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B011B8">
              <w:rPr>
                <w:rFonts w:ascii="Arial" w:hAnsi="Arial" w:cs="Arial"/>
                <w:sz w:val="20"/>
              </w:rPr>
              <w:t>O</w:t>
            </w:r>
            <w:r w:rsidRPr="006B6779">
              <w:rPr>
                <w:rFonts w:ascii="Arial" w:hAnsi="Arial" w:cs="Arial"/>
                <w:sz w:val="20"/>
              </w:rPr>
              <w:t xml:space="preserve">lder versions of harmonised product standards for the same equipment and current harmonised product standards for similar types of equipment </w:t>
            </w:r>
            <w:r>
              <w:rPr>
                <w:rFonts w:ascii="Arial" w:hAnsi="Arial" w:cs="Arial"/>
                <w:sz w:val="20"/>
              </w:rPr>
              <w:t xml:space="preserve">have </w:t>
            </w:r>
            <w:r w:rsidRPr="006B6779">
              <w:rPr>
                <w:rFonts w:ascii="Arial" w:hAnsi="Arial" w:cs="Arial"/>
                <w:sz w:val="20"/>
              </w:rPr>
              <w:t>been used to establish another appro</w:t>
            </w:r>
            <w:r>
              <w:rPr>
                <w:rFonts w:ascii="Arial" w:hAnsi="Arial" w:cs="Arial"/>
                <w:sz w:val="20"/>
              </w:rPr>
              <w:t>priate reference for the assessment.</w:t>
            </w:r>
          </w:p>
        </w:tc>
        <w:tc>
          <w:tcPr>
            <w:tcW w:w="2465" w:type="dxa"/>
          </w:tcPr>
          <w:p w14:paraId="6A903CD5" w14:textId="6FB5D0AB" w:rsidR="00D92DD5" w:rsidRPr="006B6779" w:rsidRDefault="00D92DD5" w:rsidP="00F3443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D92DD5" w:rsidRPr="006B6779" w14:paraId="50507FEB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1919590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A9D96" w14:textId="32035DDE" w:rsidR="00D92DD5" w:rsidRPr="006B6779" w:rsidRDefault="00F36A2F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66077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C4940" w14:textId="761E4CD3" w:rsidR="00D92DD5" w:rsidRPr="006B6779" w:rsidRDefault="00EE7CAC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17B2FA36" w14:textId="77777777" w:rsidR="00D92DD5" w:rsidRPr="006B6779" w:rsidRDefault="00D92DD5" w:rsidP="00D92DD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B011B8">
              <w:rPr>
                <w:rFonts w:ascii="Arial" w:hAnsi="Arial" w:cs="Arial"/>
                <w:sz w:val="20"/>
              </w:rPr>
              <w:t>The e</w:t>
            </w:r>
            <w:r w:rsidRPr="006B6779">
              <w:rPr>
                <w:rFonts w:ascii="Arial" w:hAnsi="Arial" w:cs="Arial"/>
                <w:sz w:val="20"/>
              </w:rPr>
              <w:t xml:space="preserve">mission </w:t>
            </w:r>
            <w:r>
              <w:rPr>
                <w:rFonts w:ascii="Arial" w:hAnsi="Arial" w:cs="Arial"/>
                <w:sz w:val="20"/>
              </w:rPr>
              <w:t xml:space="preserve">requirements, if relevant, </w:t>
            </w:r>
            <w:r w:rsidRPr="006B6779">
              <w:rPr>
                <w:rFonts w:ascii="Arial" w:hAnsi="Arial" w:cs="Arial"/>
                <w:sz w:val="20"/>
              </w:rPr>
              <w:t>are equivalent to or more appropriate than t</w:t>
            </w:r>
            <w:r>
              <w:rPr>
                <w:rFonts w:ascii="Arial" w:hAnsi="Arial" w:cs="Arial"/>
                <w:sz w:val="20"/>
              </w:rPr>
              <w:t>hose in the reference standards for assessment.</w:t>
            </w:r>
          </w:p>
        </w:tc>
        <w:tc>
          <w:tcPr>
            <w:tcW w:w="2465" w:type="dxa"/>
          </w:tcPr>
          <w:p w14:paraId="4835BAEA" w14:textId="037632FE" w:rsidR="00D92DD5" w:rsidRPr="001846F8" w:rsidRDefault="00D92DD5" w:rsidP="00F34437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 w:val="20"/>
                <w:lang w:val="en-GB"/>
              </w:rPr>
            </w:pPr>
          </w:p>
        </w:tc>
      </w:tr>
      <w:tr w:rsidR="00D92DD5" w:rsidRPr="006B6779" w14:paraId="606D9D10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44184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83D34" w14:textId="72CA644F" w:rsidR="00D92DD5" w:rsidRPr="006B6779" w:rsidRDefault="00F36A2F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172579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0BDC5" w14:textId="1F5F29E6" w:rsidR="00D92DD5" w:rsidRPr="006B6779" w:rsidRDefault="00D17BE4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635D0C26" w14:textId="77777777" w:rsidR="00D92DD5" w:rsidRPr="006B6779" w:rsidRDefault="00D92DD5" w:rsidP="00D92DD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6B6779">
              <w:rPr>
                <w:rFonts w:ascii="Arial" w:hAnsi="Arial" w:cs="Arial"/>
                <w:sz w:val="20"/>
              </w:rPr>
              <w:t>immunity requirements</w:t>
            </w:r>
            <w:r>
              <w:rPr>
                <w:rFonts w:ascii="Arial" w:hAnsi="Arial" w:cs="Arial"/>
                <w:sz w:val="20"/>
              </w:rPr>
              <w:t>, if relevant,</w:t>
            </w:r>
            <w:r w:rsidRPr="006B6779">
              <w:rPr>
                <w:rFonts w:ascii="Arial" w:hAnsi="Arial" w:cs="Arial"/>
                <w:sz w:val="20"/>
              </w:rPr>
              <w:t xml:space="preserve"> including performance criteria, are equivalent to or more appropriate tha</w:t>
            </w:r>
            <w:r>
              <w:rPr>
                <w:rFonts w:ascii="Arial" w:hAnsi="Arial" w:cs="Arial"/>
                <w:sz w:val="20"/>
              </w:rPr>
              <w:t>n those the reference standards.</w:t>
            </w:r>
          </w:p>
        </w:tc>
        <w:tc>
          <w:tcPr>
            <w:tcW w:w="2465" w:type="dxa"/>
          </w:tcPr>
          <w:p w14:paraId="03A808FE" w14:textId="77777777" w:rsidR="00D92DD5" w:rsidRPr="006B6779" w:rsidRDefault="00D92DD5" w:rsidP="00F3443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D92DD5" w:rsidRPr="006B6779" w14:paraId="3B39BC2B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-150104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F4FC5" w14:textId="4A2343C5" w:rsidR="00D92DD5" w:rsidRPr="006B6779" w:rsidRDefault="00F36A2F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spacing w:val="-3"/>
                <w:sz w:val="32"/>
                <w:szCs w:val="32"/>
              </w:rPr>
              <w:id w:val="1447273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4140D" w14:textId="2C9DFC69" w:rsidR="00D92DD5" w:rsidRPr="006B6779" w:rsidRDefault="001846F8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6F522E9B" w14:textId="77777777" w:rsidR="00D92DD5" w:rsidRPr="006B6779" w:rsidRDefault="00D92DD5" w:rsidP="00D92DD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6B6779">
              <w:rPr>
                <w:rFonts w:ascii="Arial" w:hAnsi="Arial" w:cs="Arial"/>
                <w:sz w:val="20"/>
              </w:rPr>
              <w:t xml:space="preserve">he requirements </w:t>
            </w:r>
            <w:r>
              <w:rPr>
                <w:rFonts w:ascii="Arial" w:hAnsi="Arial" w:cs="Arial"/>
                <w:sz w:val="20"/>
              </w:rPr>
              <w:t xml:space="preserve">are </w:t>
            </w:r>
            <w:r w:rsidRPr="006B6779">
              <w:rPr>
                <w:rFonts w:ascii="Arial" w:hAnsi="Arial" w:cs="Arial"/>
                <w:sz w:val="20"/>
              </w:rPr>
              <w:t xml:space="preserve">compatible with good EMC engineering practice, state of the art EMC expertise or </w:t>
            </w:r>
            <w:r>
              <w:rPr>
                <w:rFonts w:ascii="Arial" w:hAnsi="Arial" w:cs="Arial"/>
                <w:sz w:val="20"/>
              </w:rPr>
              <w:t>appropriate reference standards.</w:t>
            </w:r>
          </w:p>
        </w:tc>
        <w:tc>
          <w:tcPr>
            <w:tcW w:w="2465" w:type="dxa"/>
          </w:tcPr>
          <w:p w14:paraId="3ED2E220" w14:textId="36315101" w:rsidR="00D92DD5" w:rsidRPr="006B6779" w:rsidRDefault="00D92DD5" w:rsidP="00F3443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</w:p>
        </w:tc>
      </w:tr>
      <w:tr w:rsidR="00D92DD5" w:rsidRPr="00BA7601" w14:paraId="02BC1A5E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color w:val="0070C0"/>
                <w:spacing w:val="-3"/>
                <w:sz w:val="32"/>
                <w:szCs w:val="32"/>
              </w:rPr>
              <w:id w:val="-183382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48F98" w14:textId="7FF5179D" w:rsidR="00D92DD5" w:rsidRPr="00BA7601" w:rsidRDefault="00F36A2F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color w:val="0070C0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color w:val="0070C0"/>
                <w:spacing w:val="-3"/>
                <w:sz w:val="32"/>
                <w:szCs w:val="32"/>
              </w:rPr>
              <w:id w:val="68834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5891F" w14:textId="4D908BA6" w:rsidR="00D92DD5" w:rsidRPr="00BA7601" w:rsidRDefault="009674B2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color w:val="0070C0"/>
                    <w:spacing w:val="-3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6DDA2800" w14:textId="77777777" w:rsidR="00D92DD5" w:rsidRPr="00BA7601" w:rsidRDefault="00D92DD5" w:rsidP="00D92DD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No </w:t>
            </w:r>
            <w:r w:rsidRPr="00BA7601">
              <w:rPr>
                <w:rFonts w:ascii="Arial" w:hAnsi="Arial" w:cs="Arial"/>
                <w:color w:val="0070C0"/>
                <w:sz w:val="20"/>
              </w:rPr>
              <w:t xml:space="preserve">statistical methods </w:t>
            </w:r>
            <w:r>
              <w:rPr>
                <w:rFonts w:ascii="Arial" w:hAnsi="Arial" w:cs="Arial"/>
                <w:color w:val="0070C0"/>
                <w:sz w:val="20"/>
              </w:rPr>
              <w:t>are described or referred to in this standard to evaluate products to be placed on the market.</w:t>
            </w:r>
          </w:p>
        </w:tc>
        <w:tc>
          <w:tcPr>
            <w:tcW w:w="2465" w:type="dxa"/>
          </w:tcPr>
          <w:p w14:paraId="653D7B9D" w14:textId="4A63BBF1" w:rsidR="00D92DD5" w:rsidRPr="00C10091" w:rsidRDefault="00D92DD5" w:rsidP="00F34437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color w:val="0070C0"/>
                <w:spacing w:val="-3"/>
                <w:sz w:val="20"/>
                <w:lang w:val="en-GB"/>
              </w:rPr>
            </w:pPr>
          </w:p>
        </w:tc>
      </w:tr>
      <w:tr w:rsidR="00D92DD5" w:rsidRPr="00BA7601" w14:paraId="73F2D986" w14:textId="77777777" w:rsidTr="00330629">
        <w:trPr>
          <w:trHeight w:val="387"/>
        </w:trPr>
        <w:tc>
          <w:tcPr>
            <w:tcW w:w="510" w:type="dxa"/>
            <w:vAlign w:val="center"/>
          </w:tcPr>
          <w:sdt>
            <w:sdtPr>
              <w:rPr>
                <w:rFonts w:ascii="Arial Black" w:hAnsi="Arial Black" w:cs="Arial"/>
                <w:color w:val="0070C0"/>
                <w:spacing w:val="-3"/>
                <w:sz w:val="32"/>
                <w:szCs w:val="32"/>
              </w:rPr>
              <w:id w:val="1538315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C43F2" w14:textId="72E69153" w:rsidR="00D92DD5" w:rsidRDefault="00F36A2F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color w:val="0070C0"/>
                    <w:spacing w:val="-3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ascii="Arial Black" w:hAnsi="Arial Black" w:cs="Arial"/>
                <w:color w:val="0070C0"/>
                <w:spacing w:val="-3"/>
                <w:sz w:val="32"/>
                <w:szCs w:val="32"/>
              </w:rPr>
              <w:id w:val="115757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D74C71" w14:textId="589D9A00" w:rsidR="00D92DD5" w:rsidRPr="00BA7601" w:rsidRDefault="00EE7CAC" w:rsidP="00D92DD5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rFonts w:ascii="Arial" w:hAnsi="Arial" w:cs="Arial"/>
                    <w:color w:val="0070C0"/>
                    <w:spacing w:val="-3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70C0"/>
                    <w:spacing w:val="-3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032" w:type="dxa"/>
            <w:vAlign w:val="center"/>
          </w:tcPr>
          <w:p w14:paraId="339C7E5B" w14:textId="012DDDD4" w:rsidR="00D92DD5" w:rsidRDefault="00D92DD5" w:rsidP="00D92DD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There are no non-specific requirements, i.e. undefined or manufacture</w:t>
            </w:r>
            <w:r w:rsidR="00333FE3">
              <w:rPr>
                <w:rFonts w:ascii="Arial" w:hAnsi="Arial" w:cs="Arial"/>
                <w:color w:val="0070C0"/>
                <w:sz w:val="20"/>
              </w:rPr>
              <w:t>r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defined limits, test levels, measurement methods or performance criteria.</w:t>
            </w:r>
          </w:p>
        </w:tc>
        <w:tc>
          <w:tcPr>
            <w:tcW w:w="2465" w:type="dxa"/>
          </w:tcPr>
          <w:p w14:paraId="15A84885" w14:textId="04F1DBFA" w:rsidR="00D92DD5" w:rsidRPr="00C10091" w:rsidRDefault="00D92DD5" w:rsidP="00F34437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color w:val="0070C0"/>
                <w:spacing w:val="-3"/>
                <w:sz w:val="20"/>
                <w:lang w:val="en-GB"/>
              </w:rPr>
            </w:pPr>
          </w:p>
        </w:tc>
      </w:tr>
    </w:tbl>
    <w:p w14:paraId="594A4956" w14:textId="62E01B0F" w:rsidR="00E2462B" w:rsidRDefault="00E2462B" w:rsidP="00F36A2F">
      <w:pPr>
        <w:tabs>
          <w:tab w:val="left" w:pos="-720"/>
        </w:tabs>
        <w:suppressAutoHyphens/>
        <w:jc w:val="both"/>
        <w:rPr>
          <w:spacing w:val="-3"/>
          <w:sz w:val="22"/>
          <w:lang w:val="en-GB"/>
        </w:rPr>
      </w:pPr>
    </w:p>
    <w:sectPr w:rsidR="00E2462B" w:rsidSect="007A5A8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98" w:right="851" w:bottom="851" w:left="851" w:header="567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FD9B" w14:textId="77777777" w:rsidR="00511F99" w:rsidRDefault="00511F99">
      <w:pPr>
        <w:spacing w:line="20" w:lineRule="exact"/>
      </w:pPr>
    </w:p>
  </w:endnote>
  <w:endnote w:type="continuationSeparator" w:id="0">
    <w:p w14:paraId="5848DE91" w14:textId="77777777" w:rsidR="00511F99" w:rsidRDefault="00511F99">
      <w:r>
        <w:t xml:space="preserve"> </w:t>
      </w:r>
    </w:p>
  </w:endnote>
  <w:endnote w:type="continuationNotice" w:id="1">
    <w:p w14:paraId="56ED1553" w14:textId="77777777" w:rsidR="00511F99" w:rsidRDefault="00511F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79971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812C62A" w14:textId="628E98DC" w:rsidR="002D74FF" w:rsidRPr="000B4205" w:rsidRDefault="002D74FF">
        <w:pPr>
          <w:pStyle w:val="Footer"/>
          <w:jc w:val="right"/>
          <w:rPr>
            <w:sz w:val="20"/>
          </w:rPr>
        </w:pPr>
        <w:r w:rsidRPr="000B4205">
          <w:rPr>
            <w:sz w:val="20"/>
          </w:rPr>
          <w:fldChar w:fldCharType="begin"/>
        </w:r>
        <w:r w:rsidRPr="000B4205">
          <w:rPr>
            <w:sz w:val="20"/>
          </w:rPr>
          <w:instrText xml:space="preserve"> PAGE   \* MERGEFORMAT </w:instrText>
        </w:r>
        <w:r w:rsidRPr="000B4205">
          <w:rPr>
            <w:sz w:val="20"/>
          </w:rPr>
          <w:fldChar w:fldCharType="separate"/>
        </w:r>
        <w:r w:rsidRPr="000B4205">
          <w:rPr>
            <w:noProof/>
            <w:sz w:val="20"/>
          </w:rPr>
          <w:t>2</w:t>
        </w:r>
        <w:r w:rsidRPr="000B4205">
          <w:rPr>
            <w:noProof/>
            <w:sz w:val="20"/>
          </w:rPr>
          <w:fldChar w:fldCharType="end"/>
        </w:r>
      </w:p>
    </w:sdtContent>
  </w:sdt>
  <w:p w14:paraId="508C7935" w14:textId="77777777" w:rsidR="002D74FF" w:rsidRDefault="002D7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A811" w14:textId="77777777" w:rsidR="00AF0928" w:rsidRDefault="00AF0928">
    <w:pPr>
      <w:pStyle w:val="Footer"/>
      <w:tabs>
        <w:tab w:val="left" w:pos="284"/>
        <w:tab w:val="left" w:pos="3969"/>
      </w:tabs>
      <w:spacing w:before="20" w:after="20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68609679" w14:textId="77777777" w:rsidR="00AF0928" w:rsidRDefault="00AF0928">
    <w:pPr>
      <w:pStyle w:val="Footer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5C799B5D" w14:textId="77777777" w:rsidR="00AF0928" w:rsidRDefault="00AF0928">
    <w:pPr>
      <w:pStyle w:val="Footer"/>
      <w:tabs>
        <w:tab w:val="left" w:pos="284"/>
      </w:tabs>
      <w:spacing w:before="20" w:after="20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404A1ED8" w14:textId="77777777" w:rsidR="00AF0928" w:rsidRDefault="00AF0928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5757E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768E190F" w14:textId="77777777" w:rsidR="00AF0928" w:rsidRDefault="00AF0928">
    <w:pPr>
      <w:pStyle w:val="Footer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12044" w14:textId="77777777" w:rsidR="00511F99" w:rsidRDefault="00511F99">
      <w:r>
        <w:separator/>
      </w:r>
    </w:p>
  </w:footnote>
  <w:footnote w:type="continuationSeparator" w:id="0">
    <w:p w14:paraId="7DD29C10" w14:textId="77777777" w:rsidR="00511F99" w:rsidRDefault="00511F99">
      <w:r>
        <w:continuationSeparator/>
      </w:r>
    </w:p>
  </w:footnote>
  <w:footnote w:id="1">
    <w:p w14:paraId="76E09CF2" w14:textId="77777777" w:rsidR="00C35B09" w:rsidRPr="00C35B09" w:rsidRDefault="00C35B0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64485B">
        <w:rPr>
          <w:sz w:val="18"/>
          <w:szCs w:val="18"/>
        </w:rPr>
        <w:t>On</w:t>
      </w:r>
      <w:r w:rsidR="00F5086B">
        <w:rPr>
          <w:sz w:val="18"/>
          <w:szCs w:val="18"/>
        </w:rPr>
        <w:t>ly on</w:t>
      </w:r>
      <w:r w:rsidRPr="0064485B">
        <w:rPr>
          <w:sz w:val="18"/>
          <w:szCs w:val="18"/>
        </w:rPr>
        <w:t>e (</w:t>
      </w:r>
      <w:r>
        <w:rPr>
          <w:sz w:val="18"/>
          <w:szCs w:val="18"/>
          <w:lang w:val="en-GB"/>
        </w:rPr>
        <w:t>1) R</w:t>
      </w:r>
      <w:r w:rsidRPr="0064485B">
        <w:rPr>
          <w:sz w:val="18"/>
          <w:szCs w:val="18"/>
          <w:lang w:val="en-GB"/>
        </w:rPr>
        <w:t xml:space="preserve">egulation </w:t>
      </w:r>
      <w:r>
        <w:rPr>
          <w:sz w:val="18"/>
          <w:szCs w:val="18"/>
          <w:lang w:val="en-GB"/>
        </w:rPr>
        <w:t xml:space="preserve">or Directive </w:t>
      </w:r>
      <w:r w:rsidRPr="0064485B">
        <w:rPr>
          <w:sz w:val="18"/>
          <w:szCs w:val="18"/>
          <w:lang w:val="en-GB"/>
        </w:rPr>
        <w:t>per assessment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89"/>
      <w:gridCol w:w="5106"/>
    </w:tblGrid>
    <w:tr w:rsidR="00026F0F" w:rsidRPr="000A391D" w14:paraId="67727F0D" w14:textId="77777777" w:rsidTr="000A391D">
      <w:tc>
        <w:tcPr>
          <w:tcW w:w="5210" w:type="dxa"/>
          <w:shd w:val="clear" w:color="auto" w:fill="auto"/>
        </w:tcPr>
        <w:p w14:paraId="0CB24B71" w14:textId="77777777" w:rsidR="00026F0F" w:rsidRPr="000A391D" w:rsidRDefault="00FA4F7C" w:rsidP="00026F0F">
          <w:pPr>
            <w:pStyle w:val="Header"/>
            <w:rPr>
              <w:b/>
            </w:rPr>
          </w:pPr>
          <w:r>
            <w:rPr>
              <w:b/>
              <w:sz w:val="22"/>
            </w:rPr>
            <w:t xml:space="preserve">HAS </w:t>
          </w:r>
          <w:r w:rsidR="00005212">
            <w:rPr>
              <w:b/>
              <w:sz w:val="22"/>
            </w:rPr>
            <w:t xml:space="preserve">Consultant </w:t>
          </w:r>
          <w:r w:rsidR="00312C0E">
            <w:rPr>
              <w:b/>
              <w:sz w:val="22"/>
            </w:rPr>
            <w:t xml:space="preserve">EMCD </w:t>
          </w:r>
          <w:r w:rsidR="00005212">
            <w:rPr>
              <w:b/>
              <w:sz w:val="22"/>
            </w:rPr>
            <w:t>assessment checklist</w:t>
          </w:r>
        </w:p>
      </w:tc>
      <w:tc>
        <w:tcPr>
          <w:tcW w:w="5211" w:type="dxa"/>
          <w:shd w:val="clear" w:color="auto" w:fill="auto"/>
        </w:tcPr>
        <w:p w14:paraId="2F04D52A" w14:textId="77777777" w:rsidR="00026F0F" w:rsidRPr="000A391D" w:rsidRDefault="00026F0F" w:rsidP="000A391D">
          <w:pPr>
            <w:pStyle w:val="Header"/>
            <w:jc w:val="center"/>
            <w:rPr>
              <w:b/>
            </w:rPr>
          </w:pPr>
          <w:r w:rsidRPr="000A391D">
            <w:rPr>
              <w:b/>
            </w:rPr>
            <w:t>COMPLEMENT TO ASSESSMENT FORM</w:t>
          </w:r>
        </w:p>
      </w:tc>
    </w:tr>
  </w:tbl>
  <w:p w14:paraId="2E810AE9" w14:textId="77777777" w:rsidR="007A5A8C" w:rsidRPr="007A5A8C" w:rsidRDefault="007A5A8C" w:rsidP="007A5A8C">
    <w:pPr>
      <w:pStyle w:val="Header"/>
      <w:jc w:val="center"/>
      <w:rPr>
        <w:b/>
      </w:rPr>
    </w:pPr>
  </w:p>
  <w:tbl>
    <w:tblPr>
      <w:tblW w:w="1070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2622"/>
      <w:gridCol w:w="2865"/>
      <w:gridCol w:w="2520"/>
    </w:tblGrid>
    <w:tr w:rsidR="007A5A8C" w:rsidRPr="00EF2606" w14:paraId="3854E22B" w14:textId="77777777" w:rsidTr="008653D4">
      <w:trPr>
        <w:trHeight w:val="558"/>
      </w:trPr>
      <w:tc>
        <w:tcPr>
          <w:tcW w:w="2694" w:type="dxa"/>
          <w:vAlign w:val="center"/>
        </w:tcPr>
        <w:p w14:paraId="278C69C8" w14:textId="77777777" w:rsidR="007A5A8C" w:rsidRPr="00EF2606" w:rsidRDefault="00FA4F7C" w:rsidP="007A5A8C">
          <w:pPr>
            <w:suppressAutoHyphens/>
            <w:rPr>
              <w:rFonts w:ascii="Arial" w:hAnsi="Arial" w:cs="Arial"/>
              <w:b/>
              <w:spacing w:val="-3"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pacing w:val="-3"/>
              <w:sz w:val="22"/>
              <w:szCs w:val="22"/>
              <w:lang w:val="en-GB"/>
            </w:rPr>
            <w:t>Date:</w:t>
          </w:r>
        </w:p>
      </w:tc>
      <w:tc>
        <w:tcPr>
          <w:tcW w:w="2622" w:type="dxa"/>
          <w:vAlign w:val="center"/>
        </w:tcPr>
        <w:p w14:paraId="50C2EF07" w14:textId="6D0887AA" w:rsidR="00F36A2F" w:rsidRPr="00EF2606" w:rsidRDefault="00F36A2F" w:rsidP="007A5A8C">
          <w:pPr>
            <w:suppressAutoHyphens/>
            <w:rPr>
              <w:rFonts w:ascii="Arial" w:hAnsi="Arial" w:cs="Arial"/>
              <w:b/>
              <w:spacing w:val="-3"/>
              <w:sz w:val="22"/>
              <w:szCs w:val="22"/>
              <w:lang w:val="en-GB"/>
            </w:rPr>
          </w:pPr>
        </w:p>
      </w:tc>
      <w:tc>
        <w:tcPr>
          <w:tcW w:w="2865" w:type="dxa"/>
          <w:vAlign w:val="center"/>
        </w:tcPr>
        <w:p w14:paraId="6158C36C" w14:textId="77777777" w:rsidR="007A5A8C" w:rsidRPr="00EF2606" w:rsidRDefault="007A5A8C" w:rsidP="007A5A8C">
          <w:pPr>
            <w:suppressAutoHyphens/>
            <w:rPr>
              <w:rFonts w:ascii="Arial" w:hAnsi="Arial" w:cs="Arial"/>
              <w:b/>
              <w:spacing w:val="-3"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pacing w:val="-3"/>
              <w:sz w:val="22"/>
              <w:szCs w:val="22"/>
              <w:lang w:val="en-GB"/>
            </w:rPr>
            <w:t>Consultant</w:t>
          </w:r>
          <w:r w:rsidR="00FA4F7C">
            <w:rPr>
              <w:rFonts w:ascii="Arial" w:hAnsi="Arial" w:cs="Arial"/>
              <w:b/>
              <w:spacing w:val="-3"/>
              <w:sz w:val="22"/>
              <w:szCs w:val="22"/>
              <w:lang w:val="en-GB"/>
            </w:rPr>
            <w:t>:</w:t>
          </w:r>
        </w:p>
      </w:tc>
      <w:tc>
        <w:tcPr>
          <w:tcW w:w="2520" w:type="dxa"/>
          <w:vAlign w:val="center"/>
        </w:tcPr>
        <w:p w14:paraId="254DE4F2" w14:textId="7B4968C9" w:rsidR="007A5A8C" w:rsidRPr="00EF2606" w:rsidRDefault="007A5A8C" w:rsidP="007A5A8C">
          <w:pPr>
            <w:suppressAutoHyphens/>
            <w:rPr>
              <w:rFonts w:ascii="Arial" w:hAnsi="Arial" w:cs="Arial"/>
              <w:b/>
              <w:spacing w:val="-3"/>
              <w:sz w:val="22"/>
              <w:szCs w:val="22"/>
              <w:lang w:val="en-GB"/>
            </w:rPr>
          </w:pPr>
        </w:p>
      </w:tc>
    </w:tr>
  </w:tbl>
  <w:p w14:paraId="2B7565B0" w14:textId="77777777" w:rsidR="007A5A8C" w:rsidRDefault="007A5A8C" w:rsidP="007A5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F0928" w14:paraId="14F733D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CC69231" w14:textId="77777777" w:rsidR="00AF0928" w:rsidRDefault="00AF092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E35784" w14:textId="77777777" w:rsidR="00AF0928" w:rsidRDefault="00AF092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4A12437" w14:textId="77777777" w:rsidR="00AF0928" w:rsidRDefault="00AF092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A8C7B1F" w14:textId="77777777" w:rsidR="00AF0928" w:rsidRDefault="00AF0928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F0928" w14:paraId="2B37E116" w14:textId="77777777">
      <w:trPr>
        <w:cantSplit/>
        <w:jc w:val="center"/>
      </w:trPr>
      <w:tc>
        <w:tcPr>
          <w:tcW w:w="539" w:type="dxa"/>
        </w:tcPr>
        <w:p w14:paraId="2A5C410F" w14:textId="77777777" w:rsidR="00AF0928" w:rsidRDefault="00AF092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038AC66" w14:textId="77777777" w:rsidR="00AF0928" w:rsidRDefault="00AF092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093A97A1" w14:textId="77777777" w:rsidR="00AF0928" w:rsidRDefault="00AF092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7D7B569" w14:textId="77777777" w:rsidR="00AF0928" w:rsidRDefault="00AF092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9574048" w14:textId="77777777" w:rsidR="00AF0928" w:rsidRDefault="00AF092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349DA68" w14:textId="77777777" w:rsidR="00AF0928" w:rsidRDefault="00AF092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34C8FDE" w14:textId="77777777" w:rsidR="00AF0928" w:rsidRDefault="00AF092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F0928" w14:paraId="420089CD" w14:textId="77777777">
      <w:trPr>
        <w:cantSplit/>
        <w:jc w:val="center"/>
      </w:trPr>
      <w:tc>
        <w:tcPr>
          <w:tcW w:w="539" w:type="dxa"/>
        </w:tcPr>
        <w:p w14:paraId="19C2CDA2" w14:textId="77777777" w:rsidR="00AF0928" w:rsidRDefault="00AF092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615772A7" w14:textId="77777777" w:rsidR="00AF0928" w:rsidRDefault="00AF092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72D65059" w14:textId="77777777" w:rsidR="00AF0928" w:rsidRDefault="00AF092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2D564D0" w14:textId="77777777" w:rsidR="00AF0928" w:rsidRDefault="00AF092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F894A6A" w14:textId="77777777" w:rsidR="00AF0928" w:rsidRDefault="00AF092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0F8AFF6" w14:textId="77777777" w:rsidR="00AF0928" w:rsidRDefault="00AF092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F830FC3" w14:textId="77777777" w:rsidR="00AF0928" w:rsidRDefault="00AF092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29B35A3C" w14:textId="77777777" w:rsidR="00AF0928" w:rsidRDefault="00AF0928">
    <w:pPr>
      <w:pStyle w:val="Header"/>
      <w:rPr>
        <w:sz w:val="2"/>
      </w:rPr>
    </w:pPr>
  </w:p>
  <w:p w14:paraId="609984B0" w14:textId="77777777" w:rsidR="00AF0928" w:rsidRDefault="00AF092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33DC"/>
    <w:multiLevelType w:val="hybridMultilevel"/>
    <w:tmpl w:val="97F898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952"/>
    <w:multiLevelType w:val="hybridMultilevel"/>
    <w:tmpl w:val="8C7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141C"/>
    <w:multiLevelType w:val="singleLevel"/>
    <w:tmpl w:val="76C4DAF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0"/>
        <w:u w:val="none"/>
      </w:rPr>
    </w:lvl>
  </w:abstractNum>
  <w:abstractNum w:abstractNumId="3" w15:restartNumberingAfterBreak="0">
    <w:nsid w:val="55A97D99"/>
    <w:multiLevelType w:val="hybridMultilevel"/>
    <w:tmpl w:val="EF809F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3651"/>
    <w:multiLevelType w:val="hybridMultilevel"/>
    <w:tmpl w:val="1D7E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/>
          <w:sz w:val="20"/>
          <w:u w:val="none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62B92"/>
    <w:rsid w:val="00005212"/>
    <w:rsid w:val="00010253"/>
    <w:rsid w:val="00012CCD"/>
    <w:rsid w:val="0001312F"/>
    <w:rsid w:val="00016AEF"/>
    <w:rsid w:val="000233B9"/>
    <w:rsid w:val="00023B6C"/>
    <w:rsid w:val="00026F0F"/>
    <w:rsid w:val="00030DA5"/>
    <w:rsid w:val="00037FF1"/>
    <w:rsid w:val="00043227"/>
    <w:rsid w:val="0004376F"/>
    <w:rsid w:val="00064BAF"/>
    <w:rsid w:val="00065A8F"/>
    <w:rsid w:val="00065CF1"/>
    <w:rsid w:val="0006672F"/>
    <w:rsid w:val="000756D2"/>
    <w:rsid w:val="00076835"/>
    <w:rsid w:val="000801D4"/>
    <w:rsid w:val="000850B2"/>
    <w:rsid w:val="000873E5"/>
    <w:rsid w:val="00092FB5"/>
    <w:rsid w:val="00093A9B"/>
    <w:rsid w:val="000A1161"/>
    <w:rsid w:val="000A391D"/>
    <w:rsid w:val="000A6F8A"/>
    <w:rsid w:val="000B4205"/>
    <w:rsid w:val="000B5F62"/>
    <w:rsid w:val="000B6B3A"/>
    <w:rsid w:val="000C2E4C"/>
    <w:rsid w:val="000D1AD0"/>
    <w:rsid w:val="000E3C40"/>
    <w:rsid w:val="000F3BA5"/>
    <w:rsid w:val="000F7405"/>
    <w:rsid w:val="00111F32"/>
    <w:rsid w:val="001236AD"/>
    <w:rsid w:val="00127ADF"/>
    <w:rsid w:val="001374CF"/>
    <w:rsid w:val="00144313"/>
    <w:rsid w:val="00146679"/>
    <w:rsid w:val="00153933"/>
    <w:rsid w:val="0015476F"/>
    <w:rsid w:val="00182488"/>
    <w:rsid w:val="001846F8"/>
    <w:rsid w:val="001A0145"/>
    <w:rsid w:val="001A163B"/>
    <w:rsid w:val="001B0981"/>
    <w:rsid w:val="001C6DBA"/>
    <w:rsid w:val="001D1EC9"/>
    <w:rsid w:val="001D4815"/>
    <w:rsid w:val="001D4924"/>
    <w:rsid w:val="001E283E"/>
    <w:rsid w:val="001E3474"/>
    <w:rsid w:val="001E763C"/>
    <w:rsid w:val="0020255F"/>
    <w:rsid w:val="00206A4D"/>
    <w:rsid w:val="002105B0"/>
    <w:rsid w:val="002115FC"/>
    <w:rsid w:val="00223330"/>
    <w:rsid w:val="00231BCC"/>
    <w:rsid w:val="00235426"/>
    <w:rsid w:val="00240276"/>
    <w:rsid w:val="0024481A"/>
    <w:rsid w:val="0024679D"/>
    <w:rsid w:val="00251DFB"/>
    <w:rsid w:val="002609EE"/>
    <w:rsid w:val="00274401"/>
    <w:rsid w:val="00276D82"/>
    <w:rsid w:val="00283903"/>
    <w:rsid w:val="00291A9D"/>
    <w:rsid w:val="002930C1"/>
    <w:rsid w:val="002932F3"/>
    <w:rsid w:val="0029366E"/>
    <w:rsid w:val="002960AA"/>
    <w:rsid w:val="002A1069"/>
    <w:rsid w:val="002A1F42"/>
    <w:rsid w:val="002A3651"/>
    <w:rsid w:val="002B4E31"/>
    <w:rsid w:val="002B612E"/>
    <w:rsid w:val="002D1184"/>
    <w:rsid w:val="002D2C6C"/>
    <w:rsid w:val="002D4AA1"/>
    <w:rsid w:val="002D74FF"/>
    <w:rsid w:val="002E49FE"/>
    <w:rsid w:val="002E4F3E"/>
    <w:rsid w:val="002E7067"/>
    <w:rsid w:val="002F183A"/>
    <w:rsid w:val="002F3C5C"/>
    <w:rsid w:val="002F53DA"/>
    <w:rsid w:val="002F64BA"/>
    <w:rsid w:val="002F6F36"/>
    <w:rsid w:val="00307FF6"/>
    <w:rsid w:val="00312A08"/>
    <w:rsid w:val="00312C0E"/>
    <w:rsid w:val="00330629"/>
    <w:rsid w:val="00333FE3"/>
    <w:rsid w:val="003360AB"/>
    <w:rsid w:val="0034047C"/>
    <w:rsid w:val="0034185C"/>
    <w:rsid w:val="00344FB5"/>
    <w:rsid w:val="003459BF"/>
    <w:rsid w:val="003607EB"/>
    <w:rsid w:val="003633EA"/>
    <w:rsid w:val="00371D30"/>
    <w:rsid w:val="00384344"/>
    <w:rsid w:val="0039477D"/>
    <w:rsid w:val="003A3105"/>
    <w:rsid w:val="003A75D1"/>
    <w:rsid w:val="003B567F"/>
    <w:rsid w:val="003B6857"/>
    <w:rsid w:val="003B6E6D"/>
    <w:rsid w:val="003C11B8"/>
    <w:rsid w:val="003D1466"/>
    <w:rsid w:val="003E4D84"/>
    <w:rsid w:val="003F0AE1"/>
    <w:rsid w:val="003F3E66"/>
    <w:rsid w:val="003F58C3"/>
    <w:rsid w:val="003F68AB"/>
    <w:rsid w:val="003F7932"/>
    <w:rsid w:val="004053A8"/>
    <w:rsid w:val="00405854"/>
    <w:rsid w:val="00412232"/>
    <w:rsid w:val="004239EF"/>
    <w:rsid w:val="0042416D"/>
    <w:rsid w:val="004253E7"/>
    <w:rsid w:val="00436D18"/>
    <w:rsid w:val="00446356"/>
    <w:rsid w:val="004523A0"/>
    <w:rsid w:val="004620A3"/>
    <w:rsid w:val="00463ACA"/>
    <w:rsid w:val="00467C99"/>
    <w:rsid w:val="00472587"/>
    <w:rsid w:val="00474D54"/>
    <w:rsid w:val="0048025E"/>
    <w:rsid w:val="00487989"/>
    <w:rsid w:val="00487F0A"/>
    <w:rsid w:val="00497F49"/>
    <w:rsid w:val="004A46EF"/>
    <w:rsid w:val="004B49B8"/>
    <w:rsid w:val="004B6CC2"/>
    <w:rsid w:val="004B7EE6"/>
    <w:rsid w:val="004C0C55"/>
    <w:rsid w:val="004C378F"/>
    <w:rsid w:val="004C57F3"/>
    <w:rsid w:val="004C5B04"/>
    <w:rsid w:val="004E52DB"/>
    <w:rsid w:val="004F7823"/>
    <w:rsid w:val="00510DC8"/>
    <w:rsid w:val="00511F99"/>
    <w:rsid w:val="00515283"/>
    <w:rsid w:val="005332D3"/>
    <w:rsid w:val="00533D30"/>
    <w:rsid w:val="005417B8"/>
    <w:rsid w:val="00546733"/>
    <w:rsid w:val="005504F3"/>
    <w:rsid w:val="00562B92"/>
    <w:rsid w:val="005724BB"/>
    <w:rsid w:val="0057328C"/>
    <w:rsid w:val="0057513E"/>
    <w:rsid w:val="005757E1"/>
    <w:rsid w:val="005812D2"/>
    <w:rsid w:val="00581A8D"/>
    <w:rsid w:val="005842BE"/>
    <w:rsid w:val="00586227"/>
    <w:rsid w:val="00591054"/>
    <w:rsid w:val="0059176B"/>
    <w:rsid w:val="005A2553"/>
    <w:rsid w:val="005A3A4E"/>
    <w:rsid w:val="005B0F1C"/>
    <w:rsid w:val="005C267A"/>
    <w:rsid w:val="005C3DFC"/>
    <w:rsid w:val="005D043E"/>
    <w:rsid w:val="005D0FD0"/>
    <w:rsid w:val="005E4854"/>
    <w:rsid w:val="005E7BCD"/>
    <w:rsid w:val="005F2C15"/>
    <w:rsid w:val="005F321F"/>
    <w:rsid w:val="005F41DC"/>
    <w:rsid w:val="005F6225"/>
    <w:rsid w:val="00600211"/>
    <w:rsid w:val="0060505B"/>
    <w:rsid w:val="00607E67"/>
    <w:rsid w:val="00611A59"/>
    <w:rsid w:val="0061467C"/>
    <w:rsid w:val="006261C7"/>
    <w:rsid w:val="00632B4B"/>
    <w:rsid w:val="0064485B"/>
    <w:rsid w:val="006513F1"/>
    <w:rsid w:val="006565BD"/>
    <w:rsid w:val="00664F06"/>
    <w:rsid w:val="00665685"/>
    <w:rsid w:val="00666786"/>
    <w:rsid w:val="006778EB"/>
    <w:rsid w:val="00682653"/>
    <w:rsid w:val="00682C75"/>
    <w:rsid w:val="0068405A"/>
    <w:rsid w:val="006866A2"/>
    <w:rsid w:val="00695C8D"/>
    <w:rsid w:val="00696295"/>
    <w:rsid w:val="006A2651"/>
    <w:rsid w:val="006B0D0C"/>
    <w:rsid w:val="006B2253"/>
    <w:rsid w:val="006B4D4D"/>
    <w:rsid w:val="006B6779"/>
    <w:rsid w:val="006B6A1E"/>
    <w:rsid w:val="006C1503"/>
    <w:rsid w:val="006C3B07"/>
    <w:rsid w:val="006C456A"/>
    <w:rsid w:val="006D7414"/>
    <w:rsid w:val="006E1F43"/>
    <w:rsid w:val="006F3997"/>
    <w:rsid w:val="006F4278"/>
    <w:rsid w:val="006F7959"/>
    <w:rsid w:val="00700138"/>
    <w:rsid w:val="007056F1"/>
    <w:rsid w:val="007126A4"/>
    <w:rsid w:val="0072076B"/>
    <w:rsid w:val="007301F2"/>
    <w:rsid w:val="0073436A"/>
    <w:rsid w:val="00754DB2"/>
    <w:rsid w:val="00756998"/>
    <w:rsid w:val="007726A1"/>
    <w:rsid w:val="007925CF"/>
    <w:rsid w:val="007943BD"/>
    <w:rsid w:val="007948F8"/>
    <w:rsid w:val="00797E50"/>
    <w:rsid w:val="007A02D2"/>
    <w:rsid w:val="007A331B"/>
    <w:rsid w:val="007A5A8C"/>
    <w:rsid w:val="007A6B37"/>
    <w:rsid w:val="007C3070"/>
    <w:rsid w:val="007C77C7"/>
    <w:rsid w:val="007D03B2"/>
    <w:rsid w:val="007D5132"/>
    <w:rsid w:val="007D7080"/>
    <w:rsid w:val="007E0B96"/>
    <w:rsid w:val="007E3AA2"/>
    <w:rsid w:val="007E761A"/>
    <w:rsid w:val="007F2DD7"/>
    <w:rsid w:val="007F34FC"/>
    <w:rsid w:val="00806464"/>
    <w:rsid w:val="008067AB"/>
    <w:rsid w:val="008103FC"/>
    <w:rsid w:val="0081104B"/>
    <w:rsid w:val="00813471"/>
    <w:rsid w:val="00820756"/>
    <w:rsid w:val="00821168"/>
    <w:rsid w:val="00831A59"/>
    <w:rsid w:val="0084251F"/>
    <w:rsid w:val="00851227"/>
    <w:rsid w:val="008533EB"/>
    <w:rsid w:val="00856BF9"/>
    <w:rsid w:val="00864CFA"/>
    <w:rsid w:val="00864E0E"/>
    <w:rsid w:val="008653D4"/>
    <w:rsid w:val="008701BD"/>
    <w:rsid w:val="00871196"/>
    <w:rsid w:val="008737B0"/>
    <w:rsid w:val="00880C6E"/>
    <w:rsid w:val="00892350"/>
    <w:rsid w:val="00895B5E"/>
    <w:rsid w:val="008B02AC"/>
    <w:rsid w:val="008C569C"/>
    <w:rsid w:val="008E34D9"/>
    <w:rsid w:val="008F1027"/>
    <w:rsid w:val="008F76DD"/>
    <w:rsid w:val="00903ED2"/>
    <w:rsid w:val="0091568A"/>
    <w:rsid w:val="00922B38"/>
    <w:rsid w:val="00925218"/>
    <w:rsid w:val="00933850"/>
    <w:rsid w:val="00940BA4"/>
    <w:rsid w:val="00946E10"/>
    <w:rsid w:val="00951FB8"/>
    <w:rsid w:val="00957CEE"/>
    <w:rsid w:val="00960DDC"/>
    <w:rsid w:val="00964F84"/>
    <w:rsid w:val="009674B2"/>
    <w:rsid w:val="009719DF"/>
    <w:rsid w:val="009721F5"/>
    <w:rsid w:val="0098114C"/>
    <w:rsid w:val="00981B71"/>
    <w:rsid w:val="00982CC9"/>
    <w:rsid w:val="00984B22"/>
    <w:rsid w:val="00993361"/>
    <w:rsid w:val="009943E8"/>
    <w:rsid w:val="00997444"/>
    <w:rsid w:val="009A0FEC"/>
    <w:rsid w:val="009B1E26"/>
    <w:rsid w:val="009B201F"/>
    <w:rsid w:val="009B5640"/>
    <w:rsid w:val="009C2581"/>
    <w:rsid w:val="009C2747"/>
    <w:rsid w:val="009D25ED"/>
    <w:rsid w:val="009E5274"/>
    <w:rsid w:val="009F53FF"/>
    <w:rsid w:val="00A0253E"/>
    <w:rsid w:val="00A041A6"/>
    <w:rsid w:val="00A0468D"/>
    <w:rsid w:val="00A11F80"/>
    <w:rsid w:val="00A12A0A"/>
    <w:rsid w:val="00A17B50"/>
    <w:rsid w:val="00A238C4"/>
    <w:rsid w:val="00A251AB"/>
    <w:rsid w:val="00A25B8B"/>
    <w:rsid w:val="00A346A2"/>
    <w:rsid w:val="00A40770"/>
    <w:rsid w:val="00A64A68"/>
    <w:rsid w:val="00A75F34"/>
    <w:rsid w:val="00A77584"/>
    <w:rsid w:val="00A81461"/>
    <w:rsid w:val="00AA329F"/>
    <w:rsid w:val="00AA6A91"/>
    <w:rsid w:val="00AB152A"/>
    <w:rsid w:val="00AB6AA3"/>
    <w:rsid w:val="00AB6AFD"/>
    <w:rsid w:val="00AD0084"/>
    <w:rsid w:val="00AD305A"/>
    <w:rsid w:val="00AD4783"/>
    <w:rsid w:val="00AE0524"/>
    <w:rsid w:val="00AE40DE"/>
    <w:rsid w:val="00AF0928"/>
    <w:rsid w:val="00AF3A3F"/>
    <w:rsid w:val="00B011B8"/>
    <w:rsid w:val="00B01BE8"/>
    <w:rsid w:val="00B06A83"/>
    <w:rsid w:val="00B10AE7"/>
    <w:rsid w:val="00B11B75"/>
    <w:rsid w:val="00B14F8E"/>
    <w:rsid w:val="00B26F00"/>
    <w:rsid w:val="00B61703"/>
    <w:rsid w:val="00B62ACB"/>
    <w:rsid w:val="00B62D05"/>
    <w:rsid w:val="00B638D3"/>
    <w:rsid w:val="00B71729"/>
    <w:rsid w:val="00B74483"/>
    <w:rsid w:val="00B76531"/>
    <w:rsid w:val="00B848EA"/>
    <w:rsid w:val="00B91192"/>
    <w:rsid w:val="00B97C89"/>
    <w:rsid w:val="00BA192F"/>
    <w:rsid w:val="00BA670A"/>
    <w:rsid w:val="00BA7601"/>
    <w:rsid w:val="00BB36C8"/>
    <w:rsid w:val="00BC2E73"/>
    <w:rsid w:val="00BC4DCB"/>
    <w:rsid w:val="00BC57B5"/>
    <w:rsid w:val="00BC7B7A"/>
    <w:rsid w:val="00BD1DC4"/>
    <w:rsid w:val="00BD603A"/>
    <w:rsid w:val="00BD6F12"/>
    <w:rsid w:val="00BD75CC"/>
    <w:rsid w:val="00BE00E5"/>
    <w:rsid w:val="00BE2461"/>
    <w:rsid w:val="00BE741C"/>
    <w:rsid w:val="00BF0774"/>
    <w:rsid w:val="00C0539C"/>
    <w:rsid w:val="00C0772F"/>
    <w:rsid w:val="00C10091"/>
    <w:rsid w:val="00C16BC9"/>
    <w:rsid w:val="00C30292"/>
    <w:rsid w:val="00C35B09"/>
    <w:rsid w:val="00C417F0"/>
    <w:rsid w:val="00C4292A"/>
    <w:rsid w:val="00C452EF"/>
    <w:rsid w:val="00C463B5"/>
    <w:rsid w:val="00C5057C"/>
    <w:rsid w:val="00C52281"/>
    <w:rsid w:val="00C64F97"/>
    <w:rsid w:val="00C839B5"/>
    <w:rsid w:val="00C879FC"/>
    <w:rsid w:val="00C92A95"/>
    <w:rsid w:val="00C9692A"/>
    <w:rsid w:val="00CA337C"/>
    <w:rsid w:val="00CA40D7"/>
    <w:rsid w:val="00CB696E"/>
    <w:rsid w:val="00CD474B"/>
    <w:rsid w:val="00CE1607"/>
    <w:rsid w:val="00CE4343"/>
    <w:rsid w:val="00CE79F9"/>
    <w:rsid w:val="00D0181C"/>
    <w:rsid w:val="00D02594"/>
    <w:rsid w:val="00D05999"/>
    <w:rsid w:val="00D06AAD"/>
    <w:rsid w:val="00D17BE4"/>
    <w:rsid w:val="00D20B2F"/>
    <w:rsid w:val="00D227B9"/>
    <w:rsid w:val="00D27F89"/>
    <w:rsid w:val="00D3133D"/>
    <w:rsid w:val="00D33D47"/>
    <w:rsid w:val="00D407AB"/>
    <w:rsid w:val="00D43377"/>
    <w:rsid w:val="00D53384"/>
    <w:rsid w:val="00D54300"/>
    <w:rsid w:val="00D77A55"/>
    <w:rsid w:val="00D8521A"/>
    <w:rsid w:val="00D92DD5"/>
    <w:rsid w:val="00DA3B3C"/>
    <w:rsid w:val="00DB17BE"/>
    <w:rsid w:val="00DB4510"/>
    <w:rsid w:val="00DC68B7"/>
    <w:rsid w:val="00DD7D13"/>
    <w:rsid w:val="00DE4DB1"/>
    <w:rsid w:val="00DE6270"/>
    <w:rsid w:val="00DF0E0B"/>
    <w:rsid w:val="00DF4BEF"/>
    <w:rsid w:val="00DF62F4"/>
    <w:rsid w:val="00E01C9E"/>
    <w:rsid w:val="00E16616"/>
    <w:rsid w:val="00E21A5C"/>
    <w:rsid w:val="00E220CA"/>
    <w:rsid w:val="00E22BDF"/>
    <w:rsid w:val="00E2462B"/>
    <w:rsid w:val="00E24A91"/>
    <w:rsid w:val="00E25618"/>
    <w:rsid w:val="00E36B5C"/>
    <w:rsid w:val="00E57464"/>
    <w:rsid w:val="00E74ABC"/>
    <w:rsid w:val="00E85B59"/>
    <w:rsid w:val="00EA01D0"/>
    <w:rsid w:val="00EA2441"/>
    <w:rsid w:val="00EB7238"/>
    <w:rsid w:val="00ED2CCF"/>
    <w:rsid w:val="00EE1451"/>
    <w:rsid w:val="00EE7CAC"/>
    <w:rsid w:val="00EF2606"/>
    <w:rsid w:val="00F04D03"/>
    <w:rsid w:val="00F10B01"/>
    <w:rsid w:val="00F15EE7"/>
    <w:rsid w:val="00F20FFB"/>
    <w:rsid w:val="00F23D43"/>
    <w:rsid w:val="00F303DB"/>
    <w:rsid w:val="00F31785"/>
    <w:rsid w:val="00F34437"/>
    <w:rsid w:val="00F35F00"/>
    <w:rsid w:val="00F36332"/>
    <w:rsid w:val="00F36A2F"/>
    <w:rsid w:val="00F4128C"/>
    <w:rsid w:val="00F5086B"/>
    <w:rsid w:val="00F51E5E"/>
    <w:rsid w:val="00F56D1E"/>
    <w:rsid w:val="00F77E44"/>
    <w:rsid w:val="00F77E9D"/>
    <w:rsid w:val="00F8680D"/>
    <w:rsid w:val="00F93FB3"/>
    <w:rsid w:val="00FA18CD"/>
    <w:rsid w:val="00FA2BAF"/>
    <w:rsid w:val="00FA4F7C"/>
    <w:rsid w:val="00FA6841"/>
    <w:rsid w:val="00FB3AD8"/>
    <w:rsid w:val="00FB63AD"/>
    <w:rsid w:val="00FC0056"/>
    <w:rsid w:val="00FC0B5E"/>
    <w:rsid w:val="00FD7EBA"/>
    <w:rsid w:val="00FE4AE9"/>
    <w:rsid w:val="00FE4DDC"/>
    <w:rsid w:val="00FE6A06"/>
    <w:rsid w:val="00FF07F9"/>
    <w:rsid w:val="00FF461A"/>
    <w:rsid w:val="00FF5A41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58305"/>
  <w15:chartTrackingRefBased/>
  <w15:docId w15:val="{A3B8FEF9-4082-4D1B-926C-83947B5D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zzCover">
    <w:name w:val="zzCover"/>
    <w:basedOn w:val="Normal"/>
    <w:pPr>
      <w:spacing w:after="220" w:line="230" w:lineRule="atLeast"/>
      <w:jc w:val="right"/>
    </w:pPr>
    <w:rPr>
      <w:rFonts w:ascii="Arial" w:eastAsia="MS Mincho" w:hAnsi="Arial"/>
      <w:b/>
      <w:color w:val="000000"/>
      <w:lang w:val="en-GB" w:eastAsia="ja-JP"/>
    </w:rPr>
  </w:style>
  <w:style w:type="table" w:styleId="TableGrid">
    <w:name w:val="Table Grid"/>
    <w:basedOn w:val="TableNormal"/>
    <w:rsid w:val="000756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3ACA"/>
    <w:pPr>
      <w:tabs>
        <w:tab w:val="center" w:pos="4320"/>
        <w:tab w:val="right" w:pos="8640"/>
      </w:tabs>
    </w:pPr>
  </w:style>
  <w:style w:type="character" w:styleId="Hyperlink">
    <w:name w:val="Hyperlink"/>
    <w:rsid w:val="00B61703"/>
    <w:rPr>
      <w:color w:val="0000FF"/>
      <w:u w:val="single"/>
    </w:rPr>
  </w:style>
  <w:style w:type="character" w:styleId="FollowedHyperlink">
    <w:name w:val="FollowedHyperlink"/>
    <w:rsid w:val="00B617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6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ACB"/>
    <w:rPr>
      <w:rFonts w:ascii="Tahoma" w:hAnsi="Tahoma" w:cs="Tahoma"/>
      <w:sz w:val="16"/>
      <w:szCs w:val="16"/>
      <w:lang w:val="en-US" w:eastAsia="en-US"/>
    </w:rPr>
  </w:style>
  <w:style w:type="paragraph" w:customStyle="1" w:styleId="ISOMB">
    <w:name w:val="ISO_MB"/>
    <w:basedOn w:val="Normal"/>
    <w:rsid w:val="00533D30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ISOClause">
    <w:name w:val="ISO_Clause"/>
    <w:basedOn w:val="Normal"/>
    <w:rsid w:val="00533D30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ISOParagraph">
    <w:name w:val="ISO_Paragraph"/>
    <w:basedOn w:val="Normal"/>
    <w:rsid w:val="00533D30"/>
    <w:pPr>
      <w:spacing w:before="210" w:line="210" w:lineRule="exact"/>
    </w:pPr>
    <w:rPr>
      <w:rFonts w:ascii="Arial" w:hAnsi="Arial"/>
      <w:sz w:val="18"/>
      <w:lang w:val="en-GB"/>
    </w:rPr>
  </w:style>
  <w:style w:type="character" w:styleId="PageNumber">
    <w:name w:val="page number"/>
    <w:rsid w:val="00533D30"/>
    <w:rPr>
      <w:sz w:val="20"/>
    </w:rPr>
  </w:style>
  <w:style w:type="paragraph" w:customStyle="1" w:styleId="ISOCommType">
    <w:name w:val="ISO_Comm_Type"/>
    <w:basedOn w:val="Normal"/>
    <w:rsid w:val="00533D30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ISOComments">
    <w:name w:val="ISO_Comments"/>
    <w:basedOn w:val="Normal"/>
    <w:rsid w:val="00533D30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ISOChange">
    <w:name w:val="ISO_Change"/>
    <w:basedOn w:val="Normal"/>
    <w:rsid w:val="00533D30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ISOSecretObservations">
    <w:name w:val="ISO_Secret_Observations"/>
    <w:basedOn w:val="Normal"/>
    <w:rsid w:val="00533D30"/>
    <w:pPr>
      <w:spacing w:before="210" w:line="210" w:lineRule="exact"/>
    </w:pPr>
    <w:rPr>
      <w:rFonts w:ascii="Arial" w:hAnsi="Arial"/>
      <w:sz w:val="18"/>
      <w:lang w:val="en-GB"/>
    </w:rPr>
  </w:style>
  <w:style w:type="character" w:customStyle="1" w:styleId="MTEquationSection">
    <w:name w:val="MTEquationSection"/>
    <w:rsid w:val="00533D30"/>
    <w:rPr>
      <w:vanish w:val="0"/>
      <w:color w:val="FF000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D74FF"/>
    <w:rPr>
      <w:rFonts w:ascii="Univers" w:hAnsi="Univers"/>
      <w:sz w:val="24"/>
      <w:lang w:val="en-US" w:eastAsia="en-US"/>
    </w:rPr>
  </w:style>
  <w:style w:type="paragraph" w:customStyle="1" w:styleId="Default">
    <w:name w:val="Default"/>
    <w:rsid w:val="00DB17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1FCB-5612-4694-8566-511891DE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CEN Consultant Final Draft Assessment reply form</vt:lpstr>
    </vt:vector>
  </TitlesOfParts>
  <Company>CEN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CEN Consultant Final Draft Assessment reply form</dc:title>
  <dc:subject>Form</dc:subject>
  <dc:creator>Dessy</dc:creator>
  <cp:keywords>DEL/FO040/Issue 1</cp:keywords>
  <cp:lastModifiedBy>Kohler Constant</cp:lastModifiedBy>
  <cp:revision>4</cp:revision>
  <cp:lastPrinted>2016-06-29T10:05:00Z</cp:lastPrinted>
  <dcterms:created xsi:type="dcterms:W3CDTF">2021-09-21T09:44:00Z</dcterms:created>
  <dcterms:modified xsi:type="dcterms:W3CDTF">2021-09-21T09:46:00Z</dcterms:modified>
</cp:coreProperties>
</file>