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FE" w:rsidRPr="00F03AF9" w:rsidRDefault="002D30C8" w:rsidP="00CE70FE">
      <w:pPr>
        <w:spacing w:before="240"/>
        <w:jc w:val="center"/>
        <w:rPr>
          <w:b/>
          <w:color w:val="44546A"/>
          <w:sz w:val="24"/>
          <w:szCs w:val="24"/>
          <w:lang w:val="en-GB"/>
        </w:rPr>
      </w:pPr>
      <w:r>
        <w:rPr>
          <w:b/>
          <w:color w:val="44546A"/>
          <w:sz w:val="24"/>
          <w:szCs w:val="24"/>
          <w:lang w:val="en-GB"/>
        </w:rPr>
        <w:t xml:space="preserve">CEN-CENELEC-ETSI </w:t>
      </w:r>
      <w:bookmarkStart w:id="0" w:name="_GoBack"/>
      <w:bookmarkEnd w:id="0"/>
      <w:r w:rsidR="00CE70FE" w:rsidRPr="00F03AF9">
        <w:rPr>
          <w:b/>
          <w:color w:val="44546A"/>
          <w:sz w:val="24"/>
          <w:szCs w:val="24"/>
          <w:lang w:val="en-GB"/>
        </w:rPr>
        <w:t>[Joint Group denomination &amp; title]</w:t>
      </w:r>
    </w:p>
    <w:p w:rsidR="00CE70FE" w:rsidRPr="00F03AF9" w:rsidRDefault="00CE70FE" w:rsidP="00CE70FE">
      <w:pPr>
        <w:spacing w:before="240"/>
        <w:jc w:val="center"/>
        <w:rPr>
          <w:b/>
          <w:color w:val="44546A"/>
          <w:sz w:val="24"/>
          <w:szCs w:val="24"/>
          <w:lang w:val="en-GB"/>
        </w:rPr>
      </w:pPr>
      <w:r w:rsidRPr="00F03AF9">
        <w:rPr>
          <w:b/>
          <w:color w:val="44546A"/>
          <w:sz w:val="24"/>
          <w:szCs w:val="24"/>
          <w:lang w:val="en-GB"/>
        </w:rPr>
        <w:t>Terms of Reference</w:t>
      </w: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F03AF9">
        <w:rPr>
          <w:b/>
          <w:color w:val="44546A"/>
          <w:lang w:val="en-GB"/>
        </w:rPr>
        <w:t>Title</w:t>
      </w:r>
    </w:p>
    <w:p w:rsidR="00CE70FE" w:rsidRDefault="00CE70FE" w:rsidP="00CE70FE">
      <w:pPr>
        <w:spacing w:before="240"/>
        <w:ind w:left="567"/>
        <w:rPr>
          <w:color w:val="000000"/>
          <w:lang w:val="en-GB"/>
        </w:rPr>
      </w:pP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F03AF9">
        <w:rPr>
          <w:b/>
          <w:color w:val="44546A"/>
          <w:lang w:val="en-GB"/>
        </w:rPr>
        <w:t>Status</w:t>
      </w:r>
    </w:p>
    <w:p w:rsidR="00CE70FE" w:rsidRDefault="00CE70FE" w:rsidP="00CE70FE">
      <w:pPr>
        <w:spacing w:before="240"/>
        <w:ind w:left="567"/>
        <w:rPr>
          <w:color w:val="000000"/>
          <w:lang w:val="en-GB"/>
        </w:rPr>
      </w:pP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F03AF9">
        <w:rPr>
          <w:b/>
          <w:color w:val="44546A"/>
          <w:lang w:val="en-GB"/>
        </w:rPr>
        <w:t>Scope</w:t>
      </w:r>
    </w:p>
    <w:p w:rsidR="00CE70FE" w:rsidRDefault="00CE70FE" w:rsidP="00CE70FE">
      <w:pPr>
        <w:spacing w:before="240"/>
        <w:ind w:left="567"/>
        <w:rPr>
          <w:color w:val="000000"/>
          <w:lang w:val="en-GB"/>
        </w:rPr>
      </w:pP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F03AF9">
        <w:rPr>
          <w:b/>
          <w:color w:val="44546A"/>
          <w:lang w:val="en-GB"/>
        </w:rPr>
        <w:t>Setting-up - Lifetime</w:t>
      </w:r>
    </w:p>
    <w:p w:rsidR="00CE70FE" w:rsidRDefault="00CE70FE" w:rsidP="00CE70FE">
      <w:pPr>
        <w:spacing w:before="240"/>
        <w:ind w:left="567"/>
        <w:rPr>
          <w:color w:val="000000"/>
          <w:lang w:val="en-GB"/>
        </w:rPr>
      </w:pP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F03AF9">
        <w:rPr>
          <w:b/>
          <w:color w:val="44546A"/>
          <w:lang w:val="en-GB"/>
        </w:rPr>
        <w:t>Chairmanship &amp; Secretariat</w:t>
      </w:r>
    </w:p>
    <w:p w:rsidR="00CE70FE" w:rsidRPr="00060342" w:rsidRDefault="00CE70FE" w:rsidP="00CE70FE">
      <w:pPr>
        <w:spacing w:before="240"/>
        <w:ind w:left="567"/>
        <w:rPr>
          <w:color w:val="000000"/>
          <w:lang w:val="en-GB"/>
        </w:rPr>
      </w:pP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F03AF9">
        <w:rPr>
          <w:b/>
          <w:color w:val="44546A"/>
          <w:lang w:val="en-GB"/>
        </w:rPr>
        <w:t>Membership</w:t>
      </w:r>
    </w:p>
    <w:p w:rsidR="00CE70FE" w:rsidRPr="00060342" w:rsidRDefault="00CE70FE" w:rsidP="00CE70FE">
      <w:pPr>
        <w:spacing w:before="240"/>
        <w:ind w:left="567"/>
        <w:rPr>
          <w:color w:val="000000"/>
          <w:lang w:val="en-GB"/>
        </w:rPr>
      </w:pP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F03AF9">
        <w:rPr>
          <w:b/>
          <w:color w:val="44546A"/>
          <w:lang w:val="en-GB"/>
        </w:rPr>
        <w:t>Reporting line &amp; timeline</w:t>
      </w:r>
    </w:p>
    <w:p w:rsidR="00CE70FE" w:rsidRPr="00060342" w:rsidRDefault="00CE70FE" w:rsidP="00CE70FE">
      <w:pPr>
        <w:spacing w:before="240"/>
        <w:ind w:left="567"/>
        <w:rPr>
          <w:color w:val="000000"/>
          <w:lang w:val="en-GB"/>
        </w:rPr>
      </w:pP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F03AF9">
        <w:rPr>
          <w:b/>
          <w:color w:val="44546A"/>
          <w:lang w:val="en-GB"/>
        </w:rPr>
        <w:t>Tasks</w:t>
      </w:r>
    </w:p>
    <w:p w:rsidR="00CE70FE" w:rsidRDefault="00CE70FE" w:rsidP="00CE70FE">
      <w:pPr>
        <w:spacing w:before="240"/>
        <w:ind w:left="567"/>
        <w:rPr>
          <w:color w:val="000000"/>
          <w:lang w:val="en-GB"/>
        </w:rPr>
      </w:pP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F03AF9">
        <w:rPr>
          <w:b/>
          <w:color w:val="44546A"/>
          <w:lang w:val="en-GB"/>
        </w:rPr>
        <w:t>Working methods</w:t>
      </w:r>
    </w:p>
    <w:p w:rsidR="00CE70FE" w:rsidRDefault="00CE70FE" w:rsidP="00CE70FE">
      <w:pPr>
        <w:spacing w:before="240"/>
        <w:ind w:left="567"/>
        <w:rPr>
          <w:color w:val="000000"/>
          <w:lang w:val="en-GB"/>
        </w:rPr>
      </w:pPr>
      <w:r>
        <w:rPr>
          <w:color w:val="000000"/>
          <w:lang w:val="en-GB"/>
        </w:rPr>
        <w:t>[</w:t>
      </w:r>
      <w:proofErr w:type="gramStart"/>
      <w:r>
        <w:rPr>
          <w:color w:val="000000"/>
          <w:lang w:val="en-GB"/>
        </w:rPr>
        <w:t>the</w:t>
      </w:r>
      <w:proofErr w:type="gramEnd"/>
      <w:r>
        <w:rPr>
          <w:color w:val="000000"/>
          <w:lang w:val="en-GB"/>
        </w:rPr>
        <w:t xml:space="preserve"> electronic tools of the ESOs shall be used]</w:t>
      </w: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CE57F7">
        <w:rPr>
          <w:b/>
          <w:color w:val="44546A"/>
          <w:lang w:val="en-GB"/>
        </w:rPr>
        <w:t>Revision of Terms of Reference</w:t>
      </w:r>
    </w:p>
    <w:p w:rsidR="00CE70FE" w:rsidRPr="00CE57F7" w:rsidRDefault="00CE70FE" w:rsidP="00CE70FE">
      <w:pPr>
        <w:spacing w:before="240"/>
        <w:ind w:left="567"/>
        <w:rPr>
          <w:color w:val="000000"/>
          <w:lang w:val="en-GB"/>
        </w:rPr>
      </w:pPr>
    </w:p>
    <w:p w:rsidR="00CE70FE" w:rsidRDefault="00CE70FE" w:rsidP="00F27C1E"/>
    <w:sectPr w:rsidR="00CE70FE" w:rsidSect="00CE70FE">
      <w:headerReference w:type="default" r:id="rId7"/>
      <w:footerReference w:type="default" r:id="rId8"/>
      <w:pgSz w:w="11906" w:h="16838"/>
      <w:pgMar w:top="1671" w:right="1440" w:bottom="900" w:left="1440" w:header="45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FE" w:rsidRDefault="00CE70FE" w:rsidP="00CE70FE">
      <w:pPr>
        <w:spacing w:before="0" w:after="0"/>
      </w:pPr>
      <w:r>
        <w:separator/>
      </w:r>
    </w:p>
  </w:endnote>
  <w:endnote w:type="continuationSeparator" w:id="0">
    <w:p w:rsidR="00CE70FE" w:rsidRDefault="00CE70FE" w:rsidP="00CE70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FE" w:rsidRPr="00CE70FE" w:rsidRDefault="00CE70FE" w:rsidP="00CE70FE">
    <w:pPr>
      <w:pStyle w:val="Footer"/>
      <w:jc w:val="right"/>
      <w:rPr>
        <w:sz w:val="20"/>
      </w:rPr>
    </w:pPr>
    <w:r w:rsidRPr="00CE70FE">
      <w:rPr>
        <w:sz w:val="20"/>
      </w:rPr>
      <w:t>Last revision: YYYY-MM-DD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FE" w:rsidRDefault="00CE70FE" w:rsidP="00CE70FE">
      <w:pPr>
        <w:spacing w:before="0" w:after="0"/>
      </w:pPr>
      <w:r>
        <w:separator/>
      </w:r>
    </w:p>
  </w:footnote>
  <w:footnote w:type="continuationSeparator" w:id="0">
    <w:p w:rsidR="00CE70FE" w:rsidRDefault="00CE70FE" w:rsidP="00CE70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FE" w:rsidRPr="00FA719D" w:rsidRDefault="00CE70FE" w:rsidP="00CE70FE">
    <w:pPr>
      <w:pStyle w:val="Header"/>
      <w:ind w:firstLine="720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3034665</wp:posOffset>
          </wp:positionH>
          <wp:positionV relativeFrom="paragraph">
            <wp:posOffset>-22225</wp:posOffset>
          </wp:positionV>
          <wp:extent cx="619125" cy="486410"/>
          <wp:effectExtent l="0" t="0" r="0" b="0"/>
          <wp:wrapNone/>
          <wp:docPr id="79" name="Picture 79" descr="CENPant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Pant2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-15875</wp:posOffset>
          </wp:positionV>
          <wp:extent cx="972185" cy="480060"/>
          <wp:effectExtent l="0" t="0" r="0" b="0"/>
          <wp:wrapNone/>
          <wp:docPr id="80" name="Picture 80" descr="CENELEC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ELECP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4880610</wp:posOffset>
          </wp:positionH>
          <wp:positionV relativeFrom="paragraph">
            <wp:posOffset>36195</wp:posOffset>
          </wp:positionV>
          <wp:extent cx="1446530" cy="427990"/>
          <wp:effectExtent l="0" t="0" r="0" b="0"/>
          <wp:wrapNone/>
          <wp:docPr id="81" name="Picture 81" descr="ET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TS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0FE" w:rsidRDefault="00CE7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259F3"/>
    <w:multiLevelType w:val="hybridMultilevel"/>
    <w:tmpl w:val="4D3A0796"/>
    <w:lvl w:ilvl="0" w:tplc="3BC460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0FE"/>
    <w:rsid w:val="002D30C8"/>
    <w:rsid w:val="005E0767"/>
    <w:rsid w:val="00852C78"/>
    <w:rsid w:val="00A9644C"/>
    <w:rsid w:val="00CE70FE"/>
    <w:rsid w:val="00F2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BB7FC4"/>
  <w15:chartTrackingRefBased/>
  <w15:docId w15:val="{B784515E-04C0-4473-B91E-36C4C01D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0FE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70F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70FE"/>
    <w:rPr>
      <w:rFonts w:ascii="Arial" w:eastAsia="Times New Roman" w:hAnsi="Arial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E70F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70FE"/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492D7A-2BEA-4B0A-8405-4E7E361586E1}"/>
</file>

<file path=customXml/itemProps2.xml><?xml version="1.0" encoding="utf-8"?>
<ds:datastoreItem xmlns:ds="http://schemas.openxmlformats.org/officeDocument/2006/customXml" ds:itemID="{2C68AB4F-AA84-47D1-A266-233A1E5D887E}"/>
</file>

<file path=customXml/itemProps3.xml><?xml version="1.0" encoding="utf-8"?>
<ds:datastoreItem xmlns:ds="http://schemas.openxmlformats.org/officeDocument/2006/customXml" ds:itemID="{00225AD6-C74D-431E-83F9-2EB393EBF0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CENCENELEC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Vuletic Mirna</dc:creator>
  <cp:keywords/>
  <dc:description/>
  <cp:lastModifiedBy>Vuletic Mirna</cp:lastModifiedBy>
  <cp:revision>3</cp:revision>
  <dcterms:created xsi:type="dcterms:W3CDTF">2019-10-24T12:22:00Z</dcterms:created>
  <dcterms:modified xsi:type="dcterms:W3CDTF">2019-10-24T12:35:00Z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0x01010066E1B49CF51A9F429440A3C78B816EED</vt:lpwstr>
  </property>
</Properties>
</file>